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3F" w:rsidRPr="00C1409C" w:rsidRDefault="00F77D3F" w:rsidP="00F77D3F">
      <w:pPr>
        <w:spacing w:before="240" w:after="80"/>
        <w:ind w:firstLine="539"/>
        <w:jc w:val="both"/>
        <w:rPr>
          <w:b/>
          <w:spacing w:val="4"/>
          <w:sz w:val="28"/>
          <w:szCs w:val="28"/>
        </w:rPr>
      </w:pPr>
      <w:r>
        <w:rPr>
          <w:b/>
          <w:spacing w:val="4"/>
          <w:sz w:val="28"/>
          <w:szCs w:val="28"/>
        </w:rPr>
        <w:t xml:space="preserve">5. </w:t>
      </w:r>
      <w:r w:rsidRPr="00C1409C">
        <w:rPr>
          <w:b/>
          <w:spacing w:val="4"/>
          <w:sz w:val="28"/>
          <w:szCs w:val="28"/>
        </w:rPr>
        <w:t>Основные содержательные цели</w:t>
      </w:r>
      <w:r>
        <w:rPr>
          <w:b/>
          <w:spacing w:val="4"/>
          <w:sz w:val="28"/>
          <w:szCs w:val="28"/>
        </w:rPr>
        <w:t>. Организация самостоятельной деятельности учащихся по открытию новых знаний.</w:t>
      </w:r>
    </w:p>
    <w:p w:rsidR="003345E0" w:rsidRPr="003345E0" w:rsidRDefault="003345E0" w:rsidP="003345E0">
      <w:pPr>
        <w:spacing w:after="80"/>
        <w:ind w:left="851" w:hanging="851"/>
        <w:jc w:val="center"/>
        <w:rPr>
          <w:b/>
          <w:sz w:val="32"/>
          <w:szCs w:val="32"/>
        </w:rPr>
      </w:pPr>
      <w:r w:rsidRPr="003345E0">
        <w:rPr>
          <w:b/>
          <w:sz w:val="32"/>
          <w:szCs w:val="32"/>
        </w:rPr>
        <w:t>§1. Развитие понятия корня.</w:t>
      </w:r>
    </w:p>
    <w:p w:rsidR="003345E0" w:rsidRPr="003345E0" w:rsidRDefault="003345E0" w:rsidP="003345E0">
      <w:pPr>
        <w:jc w:val="center"/>
        <w:rPr>
          <w:b/>
          <w:sz w:val="28"/>
          <w:szCs w:val="28"/>
        </w:rPr>
      </w:pPr>
      <w:r w:rsidRPr="003345E0">
        <w:rPr>
          <w:b/>
          <w:sz w:val="28"/>
          <w:szCs w:val="28"/>
        </w:rPr>
        <w:t>П. 4.1.1. Корни высших степеней</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1"/>
        </w:numPr>
        <w:tabs>
          <w:tab w:val="left" w:pos="284"/>
          <w:tab w:val="left" w:pos="900"/>
        </w:tabs>
        <w:autoSpaceDE w:val="0"/>
        <w:autoSpaceDN w:val="0"/>
        <w:adjustRightInd w:val="0"/>
        <w:spacing w:after="120"/>
        <w:jc w:val="both"/>
        <w:rPr>
          <w:rFonts w:cs="Century Schoolbook"/>
        </w:rPr>
      </w:pPr>
      <w:r w:rsidRPr="003345E0">
        <w:rPr>
          <w:rFonts w:cs="Century Schoolbook"/>
        </w:rPr>
        <w:t>Сформировать понятие</w:t>
      </w:r>
      <w:r w:rsidRPr="003345E0">
        <w:t xml:space="preserve"> кубического корня, корня </w:t>
      </w:r>
      <w:r w:rsidRPr="003345E0">
        <w:rPr>
          <w:i/>
        </w:rPr>
        <w:t>n</w:t>
      </w:r>
      <w:r w:rsidRPr="003345E0">
        <w:t>-й степени,</w:t>
      </w:r>
      <w:r w:rsidRPr="003345E0">
        <w:rPr>
          <w:spacing w:val="4"/>
        </w:rPr>
        <w:t xml:space="preserve"> </w:t>
      </w:r>
      <w:r w:rsidRPr="003345E0">
        <w:t xml:space="preserve">арифметического корня </w:t>
      </w:r>
      <w:r w:rsidRPr="003345E0">
        <w:rPr>
          <w:i/>
        </w:rPr>
        <w:t>n</w:t>
      </w:r>
      <w:r w:rsidRPr="003345E0">
        <w:t>-й степени.</w:t>
      </w:r>
    </w:p>
    <w:p w:rsidR="003345E0" w:rsidRPr="003345E0" w:rsidRDefault="003345E0" w:rsidP="003345E0">
      <w:pPr>
        <w:numPr>
          <w:ilvl w:val="0"/>
          <w:numId w:val="1"/>
        </w:numPr>
        <w:tabs>
          <w:tab w:val="left" w:pos="284"/>
          <w:tab w:val="left" w:pos="900"/>
        </w:tabs>
        <w:autoSpaceDE w:val="0"/>
        <w:autoSpaceDN w:val="0"/>
        <w:adjustRightInd w:val="0"/>
        <w:spacing w:after="120"/>
        <w:jc w:val="both"/>
        <w:rPr>
          <w:rFonts w:cs="Century Schoolbook"/>
        </w:rPr>
      </w:pPr>
      <w:r w:rsidRPr="003345E0">
        <w:rPr>
          <w:rFonts w:cs="Century Schoolbook"/>
        </w:rPr>
        <w:t>Познакомить учащихся со свойствами</w:t>
      </w:r>
      <w:r w:rsidRPr="003345E0">
        <w:rPr>
          <w:spacing w:val="4"/>
        </w:rPr>
        <w:t xml:space="preserve"> </w:t>
      </w:r>
      <w:r w:rsidRPr="003345E0">
        <w:rPr>
          <w:rFonts w:cs="Century Schoolbook"/>
        </w:rPr>
        <w:t xml:space="preserve">корня </w:t>
      </w:r>
      <w:r w:rsidRPr="003345E0">
        <w:rPr>
          <w:rFonts w:cs="Century Schoolbook"/>
          <w:i/>
        </w:rPr>
        <w:t>n</w:t>
      </w:r>
      <w:r w:rsidRPr="003345E0">
        <w:rPr>
          <w:rFonts w:cs="Century Schoolbook"/>
        </w:rPr>
        <w:t>-й степени и сформировать умение их применять.</w:t>
      </w:r>
    </w:p>
    <w:p w:rsidR="003345E0" w:rsidRPr="003345E0" w:rsidRDefault="003345E0" w:rsidP="003345E0">
      <w:pPr>
        <w:numPr>
          <w:ilvl w:val="0"/>
          <w:numId w:val="1"/>
        </w:numPr>
        <w:tabs>
          <w:tab w:val="left" w:pos="284"/>
          <w:tab w:val="left" w:pos="900"/>
        </w:tabs>
        <w:autoSpaceDE w:val="0"/>
        <w:autoSpaceDN w:val="0"/>
        <w:adjustRightInd w:val="0"/>
        <w:spacing w:after="120"/>
        <w:jc w:val="both"/>
      </w:pPr>
      <w:r w:rsidRPr="003345E0">
        <w:rPr>
          <w:rFonts w:cs="Century Schoolbook"/>
        </w:rPr>
        <w:t>Тренировать умение находить сумму бесконечно убывающей геометрической прогрессии.</w:t>
      </w:r>
      <w:r w:rsidRPr="003345E0">
        <w:rPr>
          <w:szCs w:val="26"/>
        </w:rPr>
        <w:t xml:space="preserve"> </w:t>
      </w:r>
      <w:r w:rsidRPr="003345E0">
        <w:rPr>
          <w:rFonts w:cs="Century Schoolbook"/>
        </w:rPr>
        <w:t xml:space="preserve">Закрепить умение изображать на плоскости решение уравнения с двумя неизвестными. </w:t>
      </w:r>
    </w:p>
    <w:p w:rsidR="003345E0" w:rsidRPr="003345E0" w:rsidRDefault="003345E0" w:rsidP="003345E0">
      <w:pPr>
        <w:tabs>
          <w:tab w:val="left" w:pos="284"/>
          <w:tab w:val="left" w:pos="900"/>
        </w:tabs>
        <w:autoSpaceDE w:val="0"/>
        <w:autoSpaceDN w:val="0"/>
        <w:adjustRightInd w:val="0"/>
        <w:spacing w:after="120"/>
        <w:ind w:firstLine="567"/>
        <w:jc w:val="both"/>
      </w:pPr>
      <w:r w:rsidRPr="003345E0">
        <w:t xml:space="preserve">Для </w:t>
      </w:r>
      <w:r w:rsidRPr="003345E0">
        <w:rPr>
          <w:b/>
        </w:rPr>
        <w:t>самостоятельного</w:t>
      </w:r>
      <w:r w:rsidRPr="003345E0">
        <w:t xml:space="preserve"> </w:t>
      </w:r>
      <w:r w:rsidRPr="003345E0">
        <w:rPr>
          <w:b/>
        </w:rPr>
        <w:t>открытия</w:t>
      </w:r>
      <w:r w:rsidRPr="003345E0">
        <w:t xml:space="preserve"> понятия кубического корня рекомендуется выполнить №3 – №4. Выполнение задания №1 (а, в) готовит учащихся к этому открытию. </w:t>
      </w:r>
    </w:p>
    <w:p w:rsidR="003345E0" w:rsidRPr="003345E0" w:rsidRDefault="003345E0" w:rsidP="003345E0">
      <w:pPr>
        <w:tabs>
          <w:tab w:val="left" w:pos="284"/>
          <w:tab w:val="left" w:pos="900"/>
        </w:tabs>
        <w:autoSpaceDE w:val="0"/>
        <w:autoSpaceDN w:val="0"/>
        <w:adjustRightInd w:val="0"/>
        <w:spacing w:after="120"/>
        <w:ind w:firstLine="567"/>
        <w:jc w:val="both"/>
      </w:pPr>
      <w:r w:rsidRPr="003345E0">
        <w:t xml:space="preserve">Для </w:t>
      </w:r>
      <w:r w:rsidRPr="003345E0">
        <w:rPr>
          <w:b/>
        </w:rPr>
        <w:t>самостоятельного открытия</w:t>
      </w:r>
      <w:r w:rsidRPr="003345E0">
        <w:t xml:space="preserve"> понятия  корня </w:t>
      </w:r>
      <w:r w:rsidRPr="003345E0">
        <w:rPr>
          <w:i/>
        </w:rPr>
        <w:t>n</w:t>
      </w:r>
      <w:r w:rsidRPr="003345E0">
        <w:t>-й степени</w:t>
      </w:r>
      <w:r w:rsidRPr="003345E0">
        <w:rPr>
          <w:spacing w:val="4"/>
        </w:rPr>
        <w:t xml:space="preserve"> </w:t>
      </w:r>
      <w:r w:rsidRPr="003345E0">
        <w:t xml:space="preserve">арифметического корня </w:t>
      </w:r>
      <w:r w:rsidRPr="003345E0">
        <w:rPr>
          <w:i/>
        </w:rPr>
        <w:t>n</w:t>
      </w:r>
      <w:r w:rsidRPr="003345E0">
        <w:t xml:space="preserve">-й степени можно использовать задание №5 . Выполнение заданий №1 (а, </w:t>
      </w:r>
      <w:proofErr w:type="gramStart"/>
      <w:r w:rsidRPr="003345E0">
        <w:t>в, ж</w:t>
      </w:r>
      <w:proofErr w:type="gramEnd"/>
      <w:r w:rsidRPr="003345E0">
        <w:t xml:space="preserve">, з), №2 готовит учащихся к этому открытию. </w:t>
      </w:r>
    </w:p>
    <w:p w:rsidR="003345E0" w:rsidRPr="003345E0" w:rsidRDefault="003345E0" w:rsidP="003345E0">
      <w:pPr>
        <w:tabs>
          <w:tab w:val="left" w:pos="284"/>
          <w:tab w:val="left" w:pos="900"/>
        </w:tabs>
        <w:autoSpaceDE w:val="0"/>
        <w:autoSpaceDN w:val="0"/>
        <w:adjustRightInd w:val="0"/>
        <w:spacing w:after="120"/>
        <w:ind w:firstLine="567"/>
        <w:jc w:val="both"/>
      </w:pPr>
      <w:r w:rsidRPr="003345E0">
        <w:t xml:space="preserve">Для </w:t>
      </w:r>
      <w:r w:rsidRPr="003345E0">
        <w:rPr>
          <w:b/>
        </w:rPr>
        <w:t>самостоятельного</w:t>
      </w:r>
      <w:r w:rsidRPr="003345E0">
        <w:t xml:space="preserve"> </w:t>
      </w:r>
      <w:r w:rsidRPr="003345E0">
        <w:rPr>
          <w:b/>
        </w:rPr>
        <w:t>открытия</w:t>
      </w:r>
      <w:r w:rsidRPr="003345E0">
        <w:t xml:space="preserve"> простейших свойств </w:t>
      </w:r>
      <w:r w:rsidRPr="003345E0">
        <w:rPr>
          <w:i/>
        </w:rPr>
        <w:t>n</w:t>
      </w:r>
      <w:r w:rsidRPr="003345E0">
        <w:t>-й степени рекомендуется выполнить №6 или №7. Выполнение заданий №1 (б, г) готовит учащихся к этим открытиям.</w:t>
      </w:r>
    </w:p>
    <w:p w:rsidR="003345E0" w:rsidRPr="003345E0" w:rsidRDefault="003345E0" w:rsidP="00E75D60">
      <w:pPr>
        <w:spacing w:before="240"/>
        <w:jc w:val="center"/>
        <w:rPr>
          <w:b/>
          <w:sz w:val="28"/>
          <w:szCs w:val="28"/>
        </w:rPr>
      </w:pPr>
      <w:r w:rsidRPr="003345E0">
        <w:rPr>
          <w:b/>
          <w:sz w:val="28"/>
          <w:szCs w:val="28"/>
        </w:rPr>
        <w:t xml:space="preserve">П. 4.1.2. Преобразование выражений, содержащих корни </w:t>
      </w:r>
      <w:r w:rsidRPr="003345E0">
        <w:rPr>
          <w:b/>
          <w:i/>
          <w:sz w:val="28"/>
          <w:szCs w:val="28"/>
        </w:rPr>
        <w:t>n</w:t>
      </w:r>
      <w:r w:rsidRPr="003345E0">
        <w:rPr>
          <w:b/>
          <w:sz w:val="28"/>
          <w:szCs w:val="28"/>
        </w:rPr>
        <w:t>-й степени</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0"/>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Сформировать умение выполнять преобразование выражений, содержащих корни </w:t>
      </w:r>
      <w:r w:rsidRPr="003345E0">
        <w:rPr>
          <w:rFonts w:cs="Century Schoolbook"/>
          <w:i/>
        </w:rPr>
        <w:t>n</w:t>
      </w:r>
      <w:r w:rsidRPr="003345E0">
        <w:rPr>
          <w:rFonts w:cs="Century Schoolbook"/>
        </w:rPr>
        <w:t xml:space="preserve">-й степени: </w:t>
      </w:r>
      <w:r w:rsidRPr="003345E0">
        <w:t>внесение множителя под знак корня, вынесение множителя из-под корня</w:t>
      </w:r>
      <w:r w:rsidRPr="003345E0">
        <w:rPr>
          <w:bCs/>
        </w:rPr>
        <w:t xml:space="preserve">, </w:t>
      </w:r>
      <w:r w:rsidRPr="003345E0">
        <w:t>приведение радикалов к общему показателю, освобождение от иррациональности в знаменателе (числителе).</w:t>
      </w:r>
    </w:p>
    <w:p w:rsidR="003345E0" w:rsidRPr="003345E0" w:rsidRDefault="003345E0" w:rsidP="003345E0">
      <w:pPr>
        <w:numPr>
          <w:ilvl w:val="0"/>
          <w:numId w:val="20"/>
        </w:numPr>
        <w:tabs>
          <w:tab w:val="left" w:pos="284"/>
          <w:tab w:val="left" w:pos="900"/>
        </w:tabs>
        <w:autoSpaceDE w:val="0"/>
        <w:autoSpaceDN w:val="0"/>
        <w:adjustRightInd w:val="0"/>
        <w:spacing w:after="120"/>
        <w:jc w:val="both"/>
        <w:rPr>
          <w:rFonts w:cs="Century Schoolbook"/>
        </w:rPr>
      </w:pPr>
      <w:r w:rsidRPr="003345E0">
        <w:rPr>
          <w:rFonts w:cs="Century Schoolbook"/>
        </w:rPr>
        <w:t>Тренировать умение применять свойства корня</w:t>
      </w:r>
      <w:r w:rsidRPr="003345E0">
        <w:rPr>
          <w:rFonts w:cs="Century Schoolbook"/>
          <w:i/>
        </w:rPr>
        <w:t xml:space="preserve"> n</w:t>
      </w:r>
      <w:r w:rsidRPr="003345E0">
        <w:rPr>
          <w:rFonts w:cs="Century Schoolbook"/>
        </w:rPr>
        <w:t>-й степени.</w:t>
      </w:r>
      <w:r w:rsidRPr="003345E0">
        <w:rPr>
          <w:szCs w:val="26"/>
        </w:rPr>
        <w:t xml:space="preserve"> </w:t>
      </w:r>
      <w:r w:rsidRPr="003345E0">
        <w:rPr>
          <w:rFonts w:cs="Century Schoolbook"/>
        </w:rPr>
        <w:t>Закрепить умение изображать на плоскости решение уравнения с двумя неизвестными; выполнять преобразования выражений с арифметическим квадратным корнем.</w:t>
      </w:r>
    </w:p>
    <w:p w:rsidR="003345E0" w:rsidRPr="003345E0" w:rsidRDefault="003345E0" w:rsidP="003345E0">
      <w:pPr>
        <w:ind w:firstLine="567"/>
        <w:jc w:val="both"/>
      </w:pPr>
      <w:r w:rsidRPr="003345E0">
        <w:t xml:space="preserve">Для актуализации свойств корня </w:t>
      </w:r>
      <w:r w:rsidRPr="003345E0">
        <w:rPr>
          <w:rFonts w:cs="Century Schoolbook"/>
          <w:i/>
        </w:rPr>
        <w:t>n</w:t>
      </w:r>
      <w:r w:rsidRPr="003345E0">
        <w:rPr>
          <w:rFonts w:cs="Century Schoolbook"/>
        </w:rPr>
        <w:t>-й степени</w:t>
      </w:r>
      <w:r w:rsidRPr="003345E0">
        <w:t xml:space="preserve"> можно выполнить № 28. Для </w:t>
      </w:r>
      <w:r w:rsidRPr="003345E0">
        <w:rPr>
          <w:b/>
        </w:rPr>
        <w:t>самостоятельного</w:t>
      </w:r>
      <w:r w:rsidRPr="003345E0">
        <w:t xml:space="preserve"> </w:t>
      </w:r>
      <w:r w:rsidRPr="003345E0">
        <w:rPr>
          <w:b/>
        </w:rPr>
        <w:t>открытия</w:t>
      </w:r>
      <w:r w:rsidRPr="003345E0">
        <w:t xml:space="preserve"> способа вынесение множителя из-под корня рекомендуется выполнить №30 – №31. Для </w:t>
      </w:r>
      <w:r w:rsidRPr="003345E0">
        <w:rPr>
          <w:b/>
        </w:rPr>
        <w:t>самостоятельного</w:t>
      </w:r>
      <w:r w:rsidRPr="003345E0">
        <w:t xml:space="preserve"> </w:t>
      </w:r>
      <w:r w:rsidRPr="003345E0">
        <w:rPr>
          <w:b/>
        </w:rPr>
        <w:t>открытия</w:t>
      </w:r>
      <w:r w:rsidRPr="003345E0">
        <w:t xml:space="preserve"> способа приведения радикалов к общему показателю рекомендуется выполнить №29, №32. </w:t>
      </w:r>
    </w:p>
    <w:p w:rsidR="003345E0" w:rsidRPr="003345E0" w:rsidRDefault="003345E0" w:rsidP="00E75D60">
      <w:pPr>
        <w:spacing w:before="240"/>
        <w:jc w:val="center"/>
        <w:rPr>
          <w:b/>
          <w:sz w:val="28"/>
          <w:szCs w:val="28"/>
        </w:rPr>
      </w:pPr>
      <w:r w:rsidRPr="003345E0">
        <w:rPr>
          <w:b/>
          <w:sz w:val="28"/>
          <w:szCs w:val="28"/>
        </w:rPr>
        <w:t>П. 4.1.3.* Более сложные преобразования выражений, содержащих корни</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1"/>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Сформировать умение выполнять преобразование выражений, содержащих корни </w:t>
      </w:r>
      <w:r w:rsidRPr="003345E0">
        <w:rPr>
          <w:rFonts w:cs="Century Schoolbook"/>
          <w:i/>
        </w:rPr>
        <w:t>n</w:t>
      </w:r>
      <w:r w:rsidRPr="003345E0">
        <w:rPr>
          <w:rFonts w:cs="Century Schoolbook"/>
        </w:rPr>
        <w:t xml:space="preserve">-й степени, </w:t>
      </w:r>
      <w:r w:rsidRPr="003345E0">
        <w:t xml:space="preserve">основанные на использовании формул сокращенного умножения и комбинировании уже известных операций с корнем, </w:t>
      </w:r>
    </w:p>
    <w:p w:rsidR="003345E0" w:rsidRPr="003345E0" w:rsidRDefault="003345E0" w:rsidP="003345E0">
      <w:pPr>
        <w:numPr>
          <w:ilvl w:val="0"/>
          <w:numId w:val="21"/>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Тренировать умение выполнять преобразование выражений, содержащих корни </w:t>
      </w:r>
      <w:r w:rsidRPr="003345E0">
        <w:rPr>
          <w:rFonts w:cs="Century Schoolbook"/>
          <w:i/>
        </w:rPr>
        <w:t>n</w:t>
      </w:r>
      <w:r w:rsidRPr="003345E0">
        <w:rPr>
          <w:rFonts w:cs="Century Schoolbook"/>
        </w:rPr>
        <w:t>-й степени.</w:t>
      </w:r>
      <w:r w:rsidRPr="003345E0">
        <w:rPr>
          <w:szCs w:val="26"/>
        </w:rPr>
        <w:t xml:space="preserve"> </w:t>
      </w:r>
      <w:r w:rsidRPr="003345E0">
        <w:rPr>
          <w:rFonts w:cs="Century Schoolbook"/>
        </w:rPr>
        <w:t>Закрепить умение находить область определения функции, множество значений функции, строить графики функции.</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w:t>
      </w:r>
      <w:r w:rsidRPr="003345E0">
        <w:rPr>
          <w:b/>
        </w:rPr>
        <w:t>открытия</w:t>
      </w:r>
      <w:r w:rsidRPr="003345E0">
        <w:t xml:space="preserve"> способа избавления от иррациональности в знаменателе с помощью формул сокращенного умножения рекомендуется выполнить №56. Предыдущие задания пункта готовят учащихся к этому открытию. </w:t>
      </w:r>
    </w:p>
    <w:p w:rsidR="003345E0" w:rsidRPr="003345E0" w:rsidRDefault="003345E0" w:rsidP="00E75D60">
      <w:pPr>
        <w:spacing w:before="240"/>
        <w:jc w:val="center"/>
        <w:rPr>
          <w:b/>
          <w:sz w:val="28"/>
          <w:szCs w:val="28"/>
        </w:rPr>
      </w:pPr>
      <w:r w:rsidRPr="003345E0">
        <w:rPr>
          <w:b/>
          <w:sz w:val="28"/>
          <w:szCs w:val="28"/>
        </w:rPr>
        <w:lastRenderedPageBreak/>
        <w:t xml:space="preserve">П. 4.1.4. Функция </w:t>
      </w:r>
      <w:r w:rsidRPr="003345E0">
        <w:rPr>
          <w:b/>
          <w:position w:val="-10"/>
          <w:sz w:val="28"/>
          <w:szCs w:val="28"/>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9.5pt" o:ole="">
            <v:imagedata r:id="rId8" o:title=""/>
          </v:shape>
          <o:OLEObject Type="Embed" ProgID="Equation.3" ShapeID="_x0000_i1025" DrawAspect="Content" ObjectID="_1485350519" r:id="rId9"/>
        </w:object>
      </w:r>
      <w:r w:rsidRPr="003345E0">
        <w:rPr>
          <w:b/>
          <w:sz w:val="28"/>
          <w:szCs w:val="28"/>
        </w:rPr>
        <w:t xml:space="preserve"> и ее график</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2"/>
        </w:numPr>
        <w:tabs>
          <w:tab w:val="left" w:pos="284"/>
          <w:tab w:val="left" w:pos="900"/>
        </w:tabs>
        <w:autoSpaceDE w:val="0"/>
        <w:autoSpaceDN w:val="0"/>
        <w:adjustRightInd w:val="0"/>
        <w:spacing w:after="120"/>
        <w:jc w:val="both"/>
      </w:pPr>
      <w:r w:rsidRPr="003345E0">
        <w:t xml:space="preserve">Познакомить учащихся с функцией </w:t>
      </w:r>
      <w:r w:rsidRPr="003345E0">
        <w:rPr>
          <w:b/>
          <w:position w:val="-10"/>
          <w:sz w:val="28"/>
          <w:szCs w:val="28"/>
        </w:rPr>
        <w:object w:dxaOrig="780" w:dyaOrig="380">
          <v:shape id="_x0000_i1026" type="#_x0000_t75" style="width:39pt;height:19.5pt" o:ole="">
            <v:imagedata r:id="rId8" o:title=""/>
          </v:shape>
          <o:OLEObject Type="Embed" ProgID="Equation.3" ShapeID="_x0000_i1026" DrawAspect="Content" ObjectID="_1485350520" r:id="rId10"/>
        </w:object>
      </w:r>
      <w:r w:rsidRPr="003345E0">
        <w:rPr>
          <w:szCs w:val="28"/>
        </w:rPr>
        <w:t xml:space="preserve"> </w:t>
      </w:r>
      <w:r w:rsidRPr="003345E0">
        <w:t xml:space="preserve">и выявить ее свойства. </w:t>
      </w:r>
    </w:p>
    <w:p w:rsidR="003345E0" w:rsidRPr="003345E0" w:rsidRDefault="003345E0" w:rsidP="003345E0">
      <w:pPr>
        <w:numPr>
          <w:ilvl w:val="0"/>
          <w:numId w:val="22"/>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Тренировать умение выполнять преобразование выражений, содержащих корни </w:t>
      </w:r>
      <w:r w:rsidRPr="003345E0">
        <w:rPr>
          <w:rFonts w:cs="Century Schoolbook"/>
          <w:i/>
        </w:rPr>
        <w:t>n</w:t>
      </w:r>
      <w:r w:rsidRPr="003345E0">
        <w:rPr>
          <w:rFonts w:cs="Century Schoolbook"/>
        </w:rPr>
        <w:t>-й степени.</w:t>
      </w:r>
      <w:r w:rsidRPr="003345E0">
        <w:rPr>
          <w:szCs w:val="26"/>
        </w:rPr>
        <w:t xml:space="preserve"> </w:t>
      </w:r>
      <w:r w:rsidRPr="003345E0">
        <w:rPr>
          <w:rFonts w:cs="Century Schoolbook"/>
        </w:rPr>
        <w:t>Закрепить определять промежутки возрастания и убывания функции.</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знакомства с функцией </w:t>
      </w:r>
      <w:r w:rsidRPr="003345E0">
        <w:rPr>
          <w:b/>
          <w:position w:val="-10"/>
          <w:sz w:val="28"/>
          <w:szCs w:val="28"/>
        </w:rPr>
        <w:object w:dxaOrig="780" w:dyaOrig="380">
          <v:shape id="_x0000_i1027" type="#_x0000_t75" style="width:39pt;height:19.5pt" o:ole="">
            <v:imagedata r:id="rId8" o:title=""/>
          </v:shape>
          <o:OLEObject Type="Embed" ProgID="Equation.3" ShapeID="_x0000_i1027" DrawAspect="Content" ObjectID="_1485350521" r:id="rId11"/>
        </w:object>
      </w:r>
      <w:r w:rsidRPr="003345E0">
        <w:rPr>
          <w:szCs w:val="28"/>
        </w:rPr>
        <w:t xml:space="preserve"> </w:t>
      </w:r>
      <w:r w:rsidRPr="003345E0">
        <w:t>и выявления ее свойств рекомендуется выполнить №78 – №79. Для подготовки этого открытия можно выполнить № 76 – №77.</w:t>
      </w:r>
    </w:p>
    <w:p w:rsidR="003345E0" w:rsidRPr="003345E0" w:rsidRDefault="003345E0" w:rsidP="00E75D60">
      <w:pPr>
        <w:spacing w:before="240"/>
        <w:jc w:val="center"/>
        <w:rPr>
          <w:b/>
          <w:sz w:val="28"/>
          <w:szCs w:val="28"/>
        </w:rPr>
      </w:pPr>
      <w:r w:rsidRPr="003345E0">
        <w:rPr>
          <w:b/>
          <w:sz w:val="28"/>
          <w:szCs w:val="28"/>
        </w:rPr>
        <w:t xml:space="preserve">П. 4.1.5.* Иррациональность чисел </w:t>
      </w:r>
      <w:r w:rsidRPr="003345E0">
        <w:rPr>
          <w:b/>
          <w:position w:val="-8"/>
          <w:sz w:val="28"/>
          <w:szCs w:val="28"/>
        </w:rPr>
        <w:object w:dxaOrig="380" w:dyaOrig="360">
          <v:shape id="_x0000_i1028" type="#_x0000_t75" style="width:18.75pt;height:18pt" o:ole="">
            <v:imagedata r:id="rId12" o:title=""/>
          </v:shape>
          <o:OLEObject Type="Embed" ProgID="Equation.3" ShapeID="_x0000_i1028" DrawAspect="Content" ObjectID="_1485350522" r:id="rId13"/>
        </w:objec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3"/>
        </w:numPr>
        <w:tabs>
          <w:tab w:val="left" w:pos="284"/>
          <w:tab w:val="left" w:pos="900"/>
        </w:tabs>
        <w:autoSpaceDE w:val="0"/>
        <w:autoSpaceDN w:val="0"/>
        <w:adjustRightInd w:val="0"/>
        <w:spacing w:after="120"/>
        <w:jc w:val="both"/>
        <w:rPr>
          <w:rFonts w:cs="Century Schoolbook"/>
        </w:rPr>
      </w:pPr>
      <w:r w:rsidRPr="003345E0">
        <w:rPr>
          <w:rFonts w:cs="Century Schoolbook"/>
        </w:rPr>
        <w:t>Познакомить учащихся с теоремой о рациональных корнях многочлена с целыми коэффициентами и сформировать умение применять ее для определения рациональности или иррациональности</w:t>
      </w:r>
      <w:r w:rsidRPr="003345E0">
        <w:t xml:space="preserve"> чисел вида </w:t>
      </w:r>
      <w:r w:rsidRPr="003345E0">
        <w:rPr>
          <w:b/>
          <w:position w:val="-8"/>
          <w:sz w:val="28"/>
          <w:szCs w:val="28"/>
        </w:rPr>
        <w:object w:dxaOrig="380" w:dyaOrig="360">
          <v:shape id="_x0000_i1029" type="#_x0000_t75" style="width:18.75pt;height:18pt" o:ole="">
            <v:imagedata r:id="rId12" o:title=""/>
          </v:shape>
          <o:OLEObject Type="Embed" ProgID="Equation.3" ShapeID="_x0000_i1029" DrawAspect="Content" ObjectID="_1485350523" r:id="rId14"/>
        </w:object>
      </w:r>
      <w:r w:rsidRPr="003345E0">
        <w:t xml:space="preserve">, </w:t>
      </w:r>
      <w:r w:rsidRPr="003345E0">
        <w:rPr>
          <w:rFonts w:cs="Century Schoolbook"/>
        </w:rPr>
        <w:t xml:space="preserve">где </w:t>
      </w:r>
      <w:r w:rsidRPr="003345E0">
        <w:rPr>
          <w:rFonts w:cs="Century Schoolbook"/>
          <w:i/>
        </w:rPr>
        <w:t>a</w:t>
      </w:r>
      <w:r w:rsidRPr="003345E0">
        <w:rPr>
          <w:rFonts w:cs="Century Schoolbook"/>
        </w:rPr>
        <w:t xml:space="preserve"> – натуральное число.</w:t>
      </w:r>
    </w:p>
    <w:p w:rsidR="003345E0" w:rsidRPr="003345E0" w:rsidRDefault="003345E0" w:rsidP="003345E0">
      <w:pPr>
        <w:numPr>
          <w:ilvl w:val="0"/>
          <w:numId w:val="23"/>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Тренировать умение строить график </w:t>
      </w:r>
      <w:r w:rsidRPr="003345E0">
        <w:rPr>
          <w:rFonts w:cs="Century Schoolbook"/>
          <w:position w:val="-10"/>
        </w:rPr>
        <w:object w:dxaOrig="780" w:dyaOrig="380">
          <v:shape id="_x0000_i1030" type="#_x0000_t75" style="width:39pt;height:19.5pt" o:ole="">
            <v:imagedata r:id="rId15" o:title=""/>
          </v:shape>
          <o:OLEObject Type="Embed" ProgID="Equation.3" ShapeID="_x0000_i1030" DrawAspect="Content" ObjectID="_1485350524" r:id="rId16"/>
        </w:object>
      </w:r>
      <w:r w:rsidRPr="003345E0">
        <w:rPr>
          <w:rFonts w:cs="Century Schoolbook"/>
        </w:rPr>
        <w:t>, строить графики функций с помощью преобразования вспомогательного графика. Закрепить умение определять четность, нечетность функции и применять это свойство для построения графика.</w:t>
      </w:r>
    </w:p>
    <w:p w:rsidR="003345E0" w:rsidRPr="003345E0" w:rsidRDefault="003345E0" w:rsidP="003345E0">
      <w:pPr>
        <w:ind w:firstLine="567"/>
        <w:jc w:val="both"/>
      </w:pPr>
      <w:r w:rsidRPr="003345E0">
        <w:t xml:space="preserve">Для доказательства теоремы </w:t>
      </w:r>
      <w:r w:rsidRPr="003345E0">
        <w:rPr>
          <w:rFonts w:cs="Century Schoolbook"/>
        </w:rPr>
        <w:t xml:space="preserve">о корнях уравнения </w:t>
      </w:r>
      <w:proofErr w:type="spellStart"/>
      <w:r w:rsidRPr="003345E0">
        <w:rPr>
          <w:i/>
          <w:szCs w:val="26"/>
          <w:lang w:val="en-US"/>
        </w:rPr>
        <w:t>x</w:t>
      </w:r>
      <w:r w:rsidRPr="003345E0">
        <w:rPr>
          <w:i/>
          <w:szCs w:val="26"/>
          <w:vertAlign w:val="superscript"/>
          <w:lang w:val="en-US"/>
        </w:rPr>
        <w:t>n</w:t>
      </w:r>
      <w:proofErr w:type="spellEnd"/>
      <w:r w:rsidRPr="003345E0">
        <w:rPr>
          <w:szCs w:val="26"/>
        </w:rPr>
        <w:t xml:space="preserve"> = </w:t>
      </w:r>
      <w:r w:rsidRPr="003345E0">
        <w:rPr>
          <w:i/>
          <w:szCs w:val="26"/>
          <w:lang w:val="en-US"/>
        </w:rPr>
        <w:t>a</w:t>
      </w:r>
      <w:r w:rsidRPr="003345E0">
        <w:rPr>
          <w:rFonts w:cs="Century Schoolbook"/>
          <w:sz w:val="22"/>
        </w:rPr>
        <w:t xml:space="preserve"> (теорема 1) учащиеся знакомятся с </w:t>
      </w:r>
      <w:r w:rsidRPr="003345E0">
        <w:t xml:space="preserve">теоремой о рациональных корнях алгебраических уравнений с целыми коэффициентами (теорема 2). Для </w:t>
      </w:r>
      <w:r w:rsidRPr="003345E0">
        <w:rPr>
          <w:b/>
        </w:rPr>
        <w:t xml:space="preserve">организации самостоятельной деятельности </w:t>
      </w:r>
      <w:r w:rsidRPr="003345E0">
        <w:t>учащихся по формулировке гипотезы о рациональных корнях алгебраических уравнений с целыми коэффициентами, ее доказательству и применению</w:t>
      </w:r>
      <w:r w:rsidRPr="003345E0">
        <w:rPr>
          <w:rFonts w:cs="Century Schoolbook"/>
        </w:rPr>
        <w:t xml:space="preserve"> </w:t>
      </w:r>
      <w:r w:rsidRPr="003345E0">
        <w:t xml:space="preserve">рекомендуется выполнить №94. После чего учитель, опираясь на эту теорему, знакомит учащихся с теоремой </w:t>
      </w:r>
      <w:r w:rsidRPr="003345E0">
        <w:rPr>
          <w:rFonts w:cs="Century Schoolbook"/>
        </w:rPr>
        <w:t xml:space="preserve">о корнях уравнения </w:t>
      </w:r>
      <w:proofErr w:type="spellStart"/>
      <w:r w:rsidRPr="003345E0">
        <w:rPr>
          <w:i/>
          <w:szCs w:val="26"/>
          <w:lang w:val="en-US"/>
        </w:rPr>
        <w:t>x</w:t>
      </w:r>
      <w:r w:rsidRPr="003345E0">
        <w:rPr>
          <w:i/>
          <w:szCs w:val="26"/>
          <w:vertAlign w:val="superscript"/>
          <w:lang w:val="en-US"/>
        </w:rPr>
        <w:t>n</w:t>
      </w:r>
      <w:proofErr w:type="spellEnd"/>
      <w:r w:rsidRPr="003345E0">
        <w:rPr>
          <w:szCs w:val="26"/>
        </w:rPr>
        <w:t xml:space="preserve"> = </w:t>
      </w:r>
      <w:r w:rsidRPr="003345E0">
        <w:rPr>
          <w:i/>
          <w:szCs w:val="26"/>
          <w:lang w:val="en-US"/>
        </w:rPr>
        <w:t>a</w:t>
      </w:r>
      <w:r w:rsidRPr="003345E0">
        <w:rPr>
          <w:szCs w:val="26"/>
        </w:rPr>
        <w:t>.</w:t>
      </w:r>
      <w:r w:rsidRPr="003345E0">
        <w:t xml:space="preserve"> </w:t>
      </w:r>
    </w:p>
    <w:p w:rsidR="003345E0" w:rsidRPr="003345E0" w:rsidRDefault="003345E0" w:rsidP="00E75D60">
      <w:pPr>
        <w:tabs>
          <w:tab w:val="left" w:pos="720"/>
          <w:tab w:val="left" w:pos="900"/>
        </w:tabs>
        <w:autoSpaceDE w:val="0"/>
        <w:autoSpaceDN w:val="0"/>
        <w:adjustRightInd w:val="0"/>
        <w:spacing w:before="240" w:line="278" w:lineRule="exact"/>
        <w:ind w:firstLine="540"/>
        <w:jc w:val="center"/>
        <w:rPr>
          <w:b/>
          <w:sz w:val="32"/>
          <w:szCs w:val="28"/>
        </w:rPr>
      </w:pPr>
      <w:r w:rsidRPr="003345E0">
        <w:rPr>
          <w:b/>
          <w:sz w:val="32"/>
          <w:szCs w:val="28"/>
        </w:rPr>
        <w:t>§ 2. Решение простейших иррациональных уравнений и неравенств.</w:t>
      </w:r>
    </w:p>
    <w:p w:rsidR="003345E0" w:rsidRPr="003345E0" w:rsidRDefault="003345E0" w:rsidP="003345E0">
      <w:pPr>
        <w:tabs>
          <w:tab w:val="left" w:pos="720"/>
          <w:tab w:val="left" w:pos="900"/>
        </w:tabs>
        <w:autoSpaceDE w:val="0"/>
        <w:autoSpaceDN w:val="0"/>
        <w:adjustRightInd w:val="0"/>
        <w:spacing w:line="278" w:lineRule="exact"/>
        <w:ind w:firstLine="540"/>
        <w:jc w:val="center"/>
        <w:rPr>
          <w:b/>
          <w:sz w:val="28"/>
          <w:szCs w:val="28"/>
        </w:rPr>
      </w:pPr>
      <w:r w:rsidRPr="003345E0">
        <w:rPr>
          <w:b/>
          <w:sz w:val="28"/>
          <w:szCs w:val="28"/>
        </w:rPr>
        <w:t>П.4.2.1. Иррациональные уравнения.</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4"/>
        </w:numPr>
        <w:tabs>
          <w:tab w:val="left" w:pos="284"/>
          <w:tab w:val="left" w:pos="900"/>
        </w:tabs>
        <w:autoSpaceDE w:val="0"/>
        <w:autoSpaceDN w:val="0"/>
        <w:adjustRightInd w:val="0"/>
        <w:spacing w:after="120"/>
        <w:jc w:val="both"/>
        <w:rPr>
          <w:rFonts w:cs="Century Schoolbook"/>
        </w:rPr>
      </w:pPr>
      <w:r w:rsidRPr="003345E0">
        <w:rPr>
          <w:rFonts w:cs="Century Schoolbook"/>
        </w:rPr>
        <w:t>Сформировать умение решать простейшие иррациональные  уравнения</w:t>
      </w:r>
      <w:r w:rsidRPr="003345E0">
        <w:t xml:space="preserve">. </w:t>
      </w:r>
    </w:p>
    <w:p w:rsidR="003345E0" w:rsidRPr="003345E0" w:rsidRDefault="003345E0" w:rsidP="003345E0">
      <w:pPr>
        <w:numPr>
          <w:ilvl w:val="0"/>
          <w:numId w:val="24"/>
        </w:numPr>
        <w:tabs>
          <w:tab w:val="left" w:pos="284"/>
          <w:tab w:val="left" w:pos="900"/>
        </w:tabs>
        <w:autoSpaceDE w:val="0"/>
        <w:autoSpaceDN w:val="0"/>
        <w:adjustRightInd w:val="0"/>
        <w:spacing w:after="120"/>
        <w:jc w:val="both"/>
        <w:rPr>
          <w:rFonts w:cs="Century Schoolbook"/>
        </w:rPr>
      </w:pPr>
      <w:r w:rsidRPr="003345E0">
        <w:rPr>
          <w:rFonts w:cs="Century Schoolbook"/>
        </w:rPr>
        <w:t>Познакомить учащихся с методом «угадывания» корня и дальнейшего доказательства его единственности на основании монотонности функции.</w:t>
      </w:r>
    </w:p>
    <w:p w:rsidR="003345E0" w:rsidRPr="003345E0" w:rsidRDefault="003345E0" w:rsidP="003345E0">
      <w:pPr>
        <w:numPr>
          <w:ilvl w:val="0"/>
          <w:numId w:val="24"/>
        </w:numPr>
        <w:tabs>
          <w:tab w:val="left" w:pos="284"/>
          <w:tab w:val="left" w:pos="900"/>
        </w:tabs>
        <w:autoSpaceDE w:val="0"/>
        <w:autoSpaceDN w:val="0"/>
        <w:adjustRightInd w:val="0"/>
        <w:spacing w:after="120"/>
        <w:jc w:val="both"/>
        <w:rPr>
          <w:rFonts w:cs="Century Schoolbook"/>
        </w:rPr>
      </w:pPr>
      <w:r w:rsidRPr="003345E0">
        <w:rPr>
          <w:rFonts w:cs="Century Schoolbook"/>
        </w:rPr>
        <w:t>Тренировать умение доказывать иррациональность чисел.</w:t>
      </w:r>
      <w:r w:rsidRPr="003345E0">
        <w:rPr>
          <w:szCs w:val="26"/>
        </w:rPr>
        <w:t xml:space="preserve"> </w:t>
      </w:r>
      <w:r w:rsidRPr="003345E0">
        <w:rPr>
          <w:rFonts w:cs="Century Schoolbook"/>
        </w:rPr>
        <w:t xml:space="preserve">Закрепить умение находить члены последовательности, заданной формулой </w:t>
      </w:r>
      <w:r w:rsidRPr="003345E0">
        <w:rPr>
          <w:rFonts w:cs="Century Schoolbook"/>
          <w:i/>
          <w:lang w:val="en-US"/>
        </w:rPr>
        <w:t>n</w:t>
      </w:r>
      <w:r w:rsidRPr="003345E0">
        <w:rPr>
          <w:rFonts w:cs="Century Schoolbook"/>
        </w:rPr>
        <w:t>-го члена и умение исследовать на монотонность последовательность.</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w:t>
      </w:r>
      <w:r w:rsidRPr="003345E0">
        <w:rPr>
          <w:b/>
        </w:rPr>
        <w:t>открытия</w:t>
      </w:r>
      <w:r w:rsidRPr="003345E0">
        <w:t xml:space="preserve"> способа </w:t>
      </w:r>
      <w:r w:rsidRPr="003345E0">
        <w:rPr>
          <w:rFonts w:cs="Century Schoolbook"/>
        </w:rPr>
        <w:t xml:space="preserve">решения иррационального уравнения с использованием определения корня </w:t>
      </w:r>
      <w:r w:rsidRPr="003345E0">
        <w:rPr>
          <w:rFonts w:cs="Century Schoolbook"/>
          <w:i/>
          <w:lang w:val="en-US"/>
        </w:rPr>
        <w:t>n</w:t>
      </w:r>
      <w:r w:rsidRPr="003345E0">
        <w:rPr>
          <w:rFonts w:cs="Century Schoolbook"/>
        </w:rPr>
        <w:t xml:space="preserve">-й степени </w:t>
      </w:r>
      <w:r w:rsidRPr="003345E0">
        <w:t xml:space="preserve">рекомендуется выполнить №106 (1 – 2), третья часть этого задания готовит учащихся к выполнению следующего задания. </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w:t>
      </w:r>
      <w:r w:rsidRPr="003345E0">
        <w:rPr>
          <w:b/>
        </w:rPr>
        <w:t>открытия</w:t>
      </w:r>
      <w:r w:rsidRPr="003345E0">
        <w:t xml:space="preserve"> способа </w:t>
      </w:r>
      <w:r w:rsidRPr="003345E0">
        <w:rPr>
          <w:rFonts w:cs="Century Schoolbook"/>
        </w:rPr>
        <w:t xml:space="preserve">решения иррационального уравнения с помощью возведения обеих частей уравнения в степень </w:t>
      </w:r>
      <w:r w:rsidRPr="003345E0">
        <w:t xml:space="preserve">рекомендуется выполнить №107. Выполнение № 105 готовит учащихся к открытию способов решения иррациональных уравнений, фиксируя их внимание на равносильности преобразований. </w:t>
      </w:r>
    </w:p>
    <w:p w:rsidR="003345E0" w:rsidRPr="003345E0" w:rsidRDefault="003345E0" w:rsidP="00E75D60">
      <w:pPr>
        <w:spacing w:before="240"/>
        <w:jc w:val="center"/>
        <w:rPr>
          <w:b/>
          <w:sz w:val="28"/>
          <w:szCs w:val="28"/>
        </w:rPr>
      </w:pPr>
      <w:r w:rsidRPr="003345E0">
        <w:rPr>
          <w:b/>
          <w:sz w:val="28"/>
          <w:szCs w:val="28"/>
        </w:rPr>
        <w:t>П. 4.2.2* Иррациональные неравенства</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5"/>
        </w:numPr>
        <w:tabs>
          <w:tab w:val="left" w:pos="284"/>
          <w:tab w:val="left" w:pos="900"/>
        </w:tabs>
        <w:autoSpaceDE w:val="0"/>
        <w:autoSpaceDN w:val="0"/>
        <w:adjustRightInd w:val="0"/>
        <w:spacing w:after="120"/>
        <w:jc w:val="both"/>
        <w:rPr>
          <w:rFonts w:cs="Century Schoolbook"/>
        </w:rPr>
      </w:pPr>
      <w:r w:rsidRPr="003345E0">
        <w:rPr>
          <w:rFonts w:cs="Century Schoolbook"/>
        </w:rPr>
        <w:t>Сформировать умение решать простейшие иррациональные неравенства.</w:t>
      </w:r>
      <w:r w:rsidRPr="003345E0">
        <w:t xml:space="preserve"> </w:t>
      </w:r>
    </w:p>
    <w:p w:rsidR="003345E0" w:rsidRPr="003345E0" w:rsidRDefault="003345E0" w:rsidP="003345E0">
      <w:pPr>
        <w:numPr>
          <w:ilvl w:val="0"/>
          <w:numId w:val="25"/>
        </w:numPr>
        <w:tabs>
          <w:tab w:val="left" w:pos="284"/>
          <w:tab w:val="left" w:pos="900"/>
        </w:tabs>
        <w:autoSpaceDE w:val="0"/>
        <w:autoSpaceDN w:val="0"/>
        <w:adjustRightInd w:val="0"/>
        <w:spacing w:after="120"/>
        <w:jc w:val="both"/>
        <w:rPr>
          <w:rFonts w:cs="Century Schoolbook"/>
        </w:rPr>
      </w:pPr>
      <w:r w:rsidRPr="003345E0">
        <w:lastRenderedPageBreak/>
        <w:t xml:space="preserve">Сформировать </w:t>
      </w:r>
      <w:r w:rsidRPr="003345E0">
        <w:rPr>
          <w:rFonts w:cs="Century Schoolbook"/>
        </w:rPr>
        <w:t xml:space="preserve">умение решать </w:t>
      </w:r>
      <w:r w:rsidRPr="003345E0">
        <w:t>более сложные неравенства, требующие рассмотрения ОДЗ неравенства или использования метода замены неизвестного*.</w:t>
      </w:r>
    </w:p>
    <w:p w:rsidR="003345E0" w:rsidRPr="003345E0" w:rsidRDefault="003345E0" w:rsidP="003345E0">
      <w:pPr>
        <w:numPr>
          <w:ilvl w:val="0"/>
          <w:numId w:val="25"/>
        </w:numPr>
        <w:tabs>
          <w:tab w:val="left" w:pos="284"/>
          <w:tab w:val="left" w:pos="900"/>
        </w:tabs>
        <w:autoSpaceDE w:val="0"/>
        <w:autoSpaceDN w:val="0"/>
        <w:adjustRightInd w:val="0"/>
        <w:spacing w:after="120"/>
        <w:jc w:val="both"/>
        <w:rPr>
          <w:rFonts w:cs="Century Schoolbook"/>
        </w:rPr>
      </w:pPr>
      <w:r w:rsidRPr="003345E0">
        <w:rPr>
          <w:rFonts w:cs="Century Schoolbook"/>
        </w:rPr>
        <w:t>Тренировать умение решать простейшие иррациональные  уравнения.</w:t>
      </w:r>
      <w:r w:rsidRPr="003345E0">
        <w:rPr>
          <w:szCs w:val="26"/>
        </w:rPr>
        <w:t xml:space="preserve"> </w:t>
      </w:r>
      <w:r w:rsidRPr="003345E0">
        <w:rPr>
          <w:rFonts w:cs="Century Schoolbook"/>
        </w:rPr>
        <w:t xml:space="preserve">Закрепить умение находить члены последовательности, заданной формулой </w:t>
      </w:r>
      <w:r w:rsidRPr="003345E0">
        <w:rPr>
          <w:rFonts w:cs="Century Schoolbook"/>
          <w:i/>
          <w:lang w:val="en-US"/>
        </w:rPr>
        <w:t>n</w:t>
      </w:r>
      <w:r w:rsidRPr="003345E0">
        <w:rPr>
          <w:rFonts w:cs="Century Schoolbook"/>
        </w:rPr>
        <w:t>-го члена и умение исследовать на монотонность последовательность.</w:t>
      </w:r>
    </w:p>
    <w:p w:rsidR="003345E0" w:rsidRPr="003345E0" w:rsidRDefault="003345E0" w:rsidP="003345E0">
      <w:pPr>
        <w:tabs>
          <w:tab w:val="left" w:pos="284"/>
          <w:tab w:val="left" w:pos="900"/>
        </w:tabs>
        <w:autoSpaceDE w:val="0"/>
        <w:autoSpaceDN w:val="0"/>
        <w:adjustRightInd w:val="0"/>
        <w:spacing w:after="120"/>
        <w:ind w:firstLine="567"/>
        <w:jc w:val="both"/>
      </w:pPr>
      <w:r w:rsidRPr="003345E0">
        <w:t xml:space="preserve">Для </w:t>
      </w:r>
      <w:r w:rsidRPr="003345E0">
        <w:rPr>
          <w:b/>
        </w:rPr>
        <w:t>самостоятельного</w:t>
      </w:r>
      <w:r w:rsidRPr="003345E0">
        <w:t xml:space="preserve"> </w:t>
      </w:r>
      <w:r w:rsidRPr="003345E0">
        <w:rPr>
          <w:b/>
        </w:rPr>
        <w:t>открытия</w:t>
      </w:r>
      <w:r w:rsidRPr="003345E0">
        <w:t xml:space="preserve"> способа </w:t>
      </w:r>
      <w:r w:rsidRPr="003345E0">
        <w:rPr>
          <w:rFonts w:cs="Century Schoolbook"/>
        </w:rPr>
        <w:t>решения простейшие иррациональных неравенств</w:t>
      </w:r>
      <w:r w:rsidRPr="003345E0">
        <w:t xml:space="preserve"> рекомендуется выполнить №125 – №126. </w:t>
      </w:r>
    </w:p>
    <w:p w:rsidR="003345E0" w:rsidRPr="003345E0" w:rsidRDefault="003345E0" w:rsidP="00E75D60">
      <w:pPr>
        <w:tabs>
          <w:tab w:val="left" w:pos="720"/>
          <w:tab w:val="left" w:pos="900"/>
        </w:tabs>
        <w:autoSpaceDE w:val="0"/>
        <w:autoSpaceDN w:val="0"/>
        <w:adjustRightInd w:val="0"/>
        <w:spacing w:before="240" w:line="276" w:lineRule="auto"/>
        <w:ind w:firstLine="540"/>
        <w:jc w:val="center"/>
        <w:rPr>
          <w:b/>
          <w:sz w:val="28"/>
          <w:szCs w:val="28"/>
        </w:rPr>
      </w:pPr>
      <w:r w:rsidRPr="003345E0">
        <w:rPr>
          <w:b/>
          <w:sz w:val="32"/>
          <w:szCs w:val="28"/>
        </w:rPr>
        <w:t>§3. Расширение понятия степени</w:t>
      </w:r>
      <w:r w:rsidRPr="003345E0">
        <w:rPr>
          <w:b/>
          <w:sz w:val="28"/>
          <w:szCs w:val="28"/>
        </w:rPr>
        <w:t>.</w:t>
      </w:r>
    </w:p>
    <w:p w:rsidR="003345E0" w:rsidRPr="003345E0" w:rsidRDefault="003345E0" w:rsidP="003345E0">
      <w:pPr>
        <w:tabs>
          <w:tab w:val="left" w:pos="720"/>
          <w:tab w:val="left" w:pos="900"/>
        </w:tabs>
        <w:autoSpaceDE w:val="0"/>
        <w:autoSpaceDN w:val="0"/>
        <w:adjustRightInd w:val="0"/>
        <w:spacing w:line="278" w:lineRule="exact"/>
        <w:ind w:firstLine="540"/>
        <w:jc w:val="center"/>
        <w:rPr>
          <w:b/>
          <w:sz w:val="28"/>
          <w:szCs w:val="28"/>
        </w:rPr>
      </w:pPr>
      <w:r w:rsidRPr="003345E0">
        <w:rPr>
          <w:b/>
          <w:sz w:val="28"/>
          <w:szCs w:val="28"/>
        </w:rPr>
        <w:t>П.4.3.1. Степень с целым показателем.</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6"/>
        </w:numPr>
        <w:tabs>
          <w:tab w:val="left" w:pos="284"/>
          <w:tab w:val="left" w:pos="900"/>
        </w:tabs>
        <w:autoSpaceDE w:val="0"/>
        <w:autoSpaceDN w:val="0"/>
        <w:adjustRightInd w:val="0"/>
        <w:spacing w:after="120"/>
        <w:jc w:val="both"/>
        <w:rPr>
          <w:rFonts w:cs="Century Schoolbook"/>
        </w:rPr>
      </w:pPr>
      <w:r w:rsidRPr="003345E0">
        <w:rPr>
          <w:rFonts w:cs="Century Schoolbook"/>
        </w:rPr>
        <w:t>Сформировать понятие степени с отрицательным целым показателем.</w:t>
      </w:r>
      <w:r w:rsidRPr="003345E0">
        <w:t xml:space="preserve"> </w:t>
      </w:r>
    </w:p>
    <w:p w:rsidR="003345E0" w:rsidRPr="003345E0" w:rsidRDefault="003345E0" w:rsidP="003345E0">
      <w:pPr>
        <w:numPr>
          <w:ilvl w:val="0"/>
          <w:numId w:val="26"/>
        </w:numPr>
        <w:tabs>
          <w:tab w:val="left" w:pos="284"/>
          <w:tab w:val="left" w:pos="900"/>
        </w:tabs>
        <w:autoSpaceDE w:val="0"/>
        <w:autoSpaceDN w:val="0"/>
        <w:adjustRightInd w:val="0"/>
        <w:spacing w:after="120"/>
        <w:jc w:val="both"/>
        <w:rPr>
          <w:rFonts w:cs="Century Schoolbook"/>
        </w:rPr>
      </w:pPr>
      <w:r w:rsidRPr="003345E0">
        <w:t>Сформировать умение применять основные свойства степеней с целым показателем.</w:t>
      </w:r>
    </w:p>
    <w:p w:rsidR="003345E0" w:rsidRPr="003345E0" w:rsidRDefault="003345E0" w:rsidP="003345E0">
      <w:pPr>
        <w:numPr>
          <w:ilvl w:val="0"/>
          <w:numId w:val="26"/>
        </w:numPr>
        <w:tabs>
          <w:tab w:val="left" w:pos="284"/>
          <w:tab w:val="left" w:pos="900"/>
        </w:tabs>
        <w:autoSpaceDE w:val="0"/>
        <w:autoSpaceDN w:val="0"/>
        <w:adjustRightInd w:val="0"/>
        <w:spacing w:after="120"/>
        <w:jc w:val="both"/>
        <w:rPr>
          <w:rFonts w:cs="Century Schoolbook"/>
        </w:rPr>
      </w:pPr>
      <w:r w:rsidRPr="003345E0">
        <w:rPr>
          <w:rFonts w:cs="Century Schoolbook"/>
        </w:rPr>
        <w:t>Тренировать умение решать иррациональные неравенства.</w:t>
      </w:r>
      <w:r w:rsidRPr="003345E0">
        <w:rPr>
          <w:szCs w:val="26"/>
        </w:rPr>
        <w:t xml:space="preserve"> </w:t>
      </w:r>
      <w:r w:rsidRPr="003345E0">
        <w:rPr>
          <w:rFonts w:cs="Century Schoolbook"/>
        </w:rPr>
        <w:t>Закрепить умение решать задачи на арифметическую прогрессию.</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расширения понятия степени рекомендуется выполнить №147 – №148. Предыдущие задания пункта готовят учащихся к открытию, актуализируя понятие степени с неотрицательным целым показателем.</w:t>
      </w:r>
    </w:p>
    <w:p w:rsidR="003345E0" w:rsidRPr="003345E0" w:rsidRDefault="003345E0" w:rsidP="00E75D60">
      <w:pPr>
        <w:spacing w:before="240"/>
        <w:jc w:val="center"/>
        <w:rPr>
          <w:b/>
          <w:sz w:val="28"/>
          <w:szCs w:val="28"/>
        </w:rPr>
      </w:pPr>
      <w:r w:rsidRPr="003345E0">
        <w:rPr>
          <w:b/>
          <w:sz w:val="28"/>
          <w:szCs w:val="28"/>
        </w:rPr>
        <w:t>П. 4.3.2. Степень с рациональным показателем</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7"/>
        </w:numPr>
        <w:tabs>
          <w:tab w:val="left" w:pos="284"/>
          <w:tab w:val="left" w:pos="900"/>
        </w:tabs>
        <w:autoSpaceDE w:val="0"/>
        <w:autoSpaceDN w:val="0"/>
        <w:adjustRightInd w:val="0"/>
        <w:spacing w:after="120"/>
        <w:jc w:val="both"/>
        <w:rPr>
          <w:rFonts w:cs="Century Schoolbook"/>
        </w:rPr>
      </w:pPr>
      <w:r w:rsidRPr="003345E0">
        <w:rPr>
          <w:rFonts w:cs="Century Schoolbook"/>
        </w:rPr>
        <w:t>Сформировать понятие степени с дробным показателем.</w:t>
      </w:r>
      <w:r w:rsidRPr="003345E0">
        <w:t xml:space="preserve"> </w:t>
      </w:r>
    </w:p>
    <w:p w:rsidR="003345E0" w:rsidRPr="003345E0" w:rsidRDefault="003345E0" w:rsidP="003345E0">
      <w:pPr>
        <w:numPr>
          <w:ilvl w:val="0"/>
          <w:numId w:val="27"/>
        </w:numPr>
        <w:tabs>
          <w:tab w:val="left" w:pos="284"/>
          <w:tab w:val="left" w:pos="900"/>
        </w:tabs>
        <w:autoSpaceDE w:val="0"/>
        <w:autoSpaceDN w:val="0"/>
        <w:adjustRightInd w:val="0"/>
        <w:spacing w:after="120"/>
        <w:jc w:val="both"/>
        <w:rPr>
          <w:rFonts w:cs="Century Schoolbook"/>
        </w:rPr>
      </w:pPr>
      <w:r w:rsidRPr="003345E0">
        <w:t>Сформировать умение применять основные свойства степеней с рациональным показателем.</w:t>
      </w:r>
    </w:p>
    <w:p w:rsidR="003345E0" w:rsidRPr="003345E0" w:rsidRDefault="003345E0" w:rsidP="003345E0">
      <w:pPr>
        <w:numPr>
          <w:ilvl w:val="0"/>
          <w:numId w:val="27"/>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 Тренировать умение </w:t>
      </w:r>
      <w:r w:rsidRPr="003345E0">
        <w:t>применять основные свойства степеней с целым показателем.</w:t>
      </w:r>
      <w:r w:rsidRPr="003345E0">
        <w:rPr>
          <w:rFonts w:cs="Century Schoolbook"/>
        </w:rPr>
        <w:t xml:space="preserve"> Закрепить умение решать задачи на арифметическую прогрессию.</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расширения понятия степени рекомендуется выполнить №166 – №167. Предыдущее задание готовит учащихся к открытию, актуализируя понятие степени с неотрицательным целым показателем и корня </w:t>
      </w:r>
      <w:r w:rsidRPr="003345E0">
        <w:rPr>
          <w:i/>
          <w:lang w:val="en-US"/>
        </w:rPr>
        <w:t>n</w:t>
      </w:r>
      <w:r w:rsidRPr="003345E0">
        <w:t>-й степени.</w:t>
      </w:r>
    </w:p>
    <w:p w:rsidR="003345E0" w:rsidRPr="003345E0" w:rsidRDefault="003345E0" w:rsidP="00E75D60">
      <w:pPr>
        <w:spacing w:before="240"/>
        <w:jc w:val="center"/>
        <w:rPr>
          <w:b/>
          <w:sz w:val="28"/>
          <w:szCs w:val="28"/>
        </w:rPr>
      </w:pPr>
      <w:r w:rsidRPr="003345E0">
        <w:rPr>
          <w:b/>
          <w:sz w:val="28"/>
          <w:szCs w:val="28"/>
        </w:rPr>
        <w:t xml:space="preserve">П. 4.3.3*. Степенная функция </w:t>
      </w:r>
      <w:r w:rsidRPr="003345E0">
        <w:rPr>
          <w:b/>
          <w:i/>
          <w:sz w:val="28"/>
          <w:szCs w:val="28"/>
        </w:rPr>
        <w:t xml:space="preserve">y = </w:t>
      </w:r>
      <w:proofErr w:type="spellStart"/>
      <w:r w:rsidRPr="003345E0">
        <w:rPr>
          <w:b/>
          <w:i/>
          <w:sz w:val="28"/>
          <w:szCs w:val="28"/>
        </w:rPr>
        <w:t>kx</w:t>
      </w:r>
      <w:r w:rsidRPr="003345E0">
        <w:rPr>
          <w:b/>
          <w:i/>
          <w:sz w:val="28"/>
          <w:szCs w:val="28"/>
          <w:vertAlign w:val="superscript"/>
        </w:rPr>
        <w:t>n</w:t>
      </w:r>
      <w:proofErr w:type="spellEnd"/>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8"/>
        </w:numPr>
        <w:tabs>
          <w:tab w:val="left" w:pos="284"/>
          <w:tab w:val="left" w:pos="900"/>
        </w:tabs>
        <w:autoSpaceDE w:val="0"/>
        <w:autoSpaceDN w:val="0"/>
        <w:adjustRightInd w:val="0"/>
        <w:spacing w:after="120"/>
        <w:jc w:val="both"/>
        <w:rPr>
          <w:rFonts w:cs="Century Schoolbook"/>
        </w:rPr>
      </w:pPr>
      <w:r w:rsidRPr="003345E0">
        <w:t xml:space="preserve">Познакомить учащихся с функцией </w:t>
      </w:r>
      <w:r w:rsidRPr="003345E0">
        <w:rPr>
          <w:i/>
        </w:rPr>
        <w:t xml:space="preserve">y = </w:t>
      </w:r>
      <w:proofErr w:type="spellStart"/>
      <w:r w:rsidRPr="003345E0">
        <w:rPr>
          <w:i/>
        </w:rPr>
        <w:t>kx</w:t>
      </w:r>
      <w:r w:rsidRPr="003345E0">
        <w:rPr>
          <w:i/>
          <w:vertAlign w:val="superscript"/>
        </w:rPr>
        <w:t>n</w:t>
      </w:r>
      <w:proofErr w:type="spellEnd"/>
      <w:r w:rsidRPr="003345E0">
        <w:rPr>
          <w:szCs w:val="28"/>
        </w:rPr>
        <w:t xml:space="preserve"> </w:t>
      </w:r>
      <w:r w:rsidRPr="003345E0">
        <w:t>и выявить ее свойства</w:t>
      </w:r>
      <w:r w:rsidRPr="003345E0">
        <w:rPr>
          <w:rFonts w:cs="Century Schoolbook"/>
        </w:rPr>
        <w:t>.</w:t>
      </w:r>
      <w:r w:rsidRPr="003345E0">
        <w:t xml:space="preserve"> </w:t>
      </w:r>
    </w:p>
    <w:p w:rsidR="003345E0" w:rsidRPr="003345E0" w:rsidRDefault="003345E0" w:rsidP="003345E0">
      <w:pPr>
        <w:numPr>
          <w:ilvl w:val="0"/>
          <w:numId w:val="28"/>
        </w:numPr>
        <w:tabs>
          <w:tab w:val="left" w:pos="284"/>
          <w:tab w:val="left" w:pos="900"/>
        </w:tabs>
        <w:autoSpaceDE w:val="0"/>
        <w:autoSpaceDN w:val="0"/>
        <w:adjustRightInd w:val="0"/>
        <w:spacing w:after="120"/>
        <w:jc w:val="both"/>
        <w:rPr>
          <w:rFonts w:cs="Century Schoolbook"/>
        </w:rPr>
      </w:pPr>
      <w:r w:rsidRPr="003345E0">
        <w:rPr>
          <w:rFonts w:cs="Century Schoolbook"/>
        </w:rPr>
        <w:t xml:space="preserve">Тренировать умение </w:t>
      </w:r>
      <w:r w:rsidRPr="003345E0">
        <w:t>применять основные свойства степеней с рациональным показателем.</w:t>
      </w:r>
      <w:r w:rsidRPr="003345E0">
        <w:rPr>
          <w:rFonts w:cs="Century Schoolbook"/>
        </w:rPr>
        <w:t xml:space="preserve"> Закрепить умение решать задачи на арифметическую прогрессию.</w:t>
      </w:r>
    </w:p>
    <w:p w:rsidR="003345E0" w:rsidRPr="003345E0" w:rsidRDefault="003345E0" w:rsidP="003345E0">
      <w:pPr>
        <w:ind w:firstLine="567"/>
        <w:jc w:val="both"/>
      </w:pPr>
      <w:r w:rsidRPr="003345E0">
        <w:t xml:space="preserve">Для </w:t>
      </w:r>
      <w:r w:rsidRPr="003345E0">
        <w:rPr>
          <w:b/>
        </w:rPr>
        <w:t>самостоятельного</w:t>
      </w:r>
      <w:r w:rsidRPr="003345E0">
        <w:t xml:space="preserve"> знакомства с функцией </w:t>
      </w:r>
      <w:r w:rsidRPr="003345E0">
        <w:rPr>
          <w:i/>
        </w:rPr>
        <w:t xml:space="preserve">y = </w:t>
      </w:r>
      <w:proofErr w:type="spellStart"/>
      <w:r w:rsidRPr="003345E0">
        <w:rPr>
          <w:i/>
        </w:rPr>
        <w:t>x</w:t>
      </w:r>
      <w:r w:rsidRPr="003345E0">
        <w:rPr>
          <w:i/>
          <w:vertAlign w:val="superscript"/>
        </w:rPr>
        <w:t>n</w:t>
      </w:r>
      <w:proofErr w:type="spellEnd"/>
      <w:r w:rsidRPr="003345E0">
        <w:rPr>
          <w:szCs w:val="28"/>
        </w:rPr>
        <w:t xml:space="preserve"> и </w:t>
      </w:r>
      <w:r w:rsidRPr="003345E0">
        <w:rPr>
          <w:b/>
        </w:rPr>
        <w:t>открытия</w:t>
      </w:r>
      <w:r w:rsidRPr="003345E0">
        <w:t xml:space="preserve"> ее свойств, путем систематизации уже известных случаев и рассмотрения новых случаев показателя рекомендуется выполнить №184 – №185. </w:t>
      </w:r>
    </w:p>
    <w:p w:rsidR="003345E0" w:rsidRPr="003345E0" w:rsidRDefault="003345E0" w:rsidP="00E75D60">
      <w:pPr>
        <w:spacing w:before="240"/>
        <w:jc w:val="center"/>
        <w:rPr>
          <w:b/>
          <w:sz w:val="28"/>
          <w:szCs w:val="28"/>
        </w:rPr>
      </w:pPr>
      <w:bookmarkStart w:id="0" w:name="_GoBack"/>
      <w:bookmarkEnd w:id="0"/>
      <w:r w:rsidRPr="003345E0">
        <w:rPr>
          <w:b/>
          <w:sz w:val="28"/>
          <w:szCs w:val="28"/>
        </w:rPr>
        <w:t>П. 4.3.4. Уравнения, содержащие неизвестное в рациональной степени.</w:t>
      </w:r>
    </w:p>
    <w:p w:rsidR="003345E0" w:rsidRPr="003345E0" w:rsidRDefault="003345E0" w:rsidP="003345E0">
      <w:pPr>
        <w:tabs>
          <w:tab w:val="left" w:pos="720"/>
          <w:tab w:val="left" w:pos="900"/>
        </w:tabs>
        <w:autoSpaceDE w:val="0"/>
        <w:autoSpaceDN w:val="0"/>
        <w:adjustRightInd w:val="0"/>
        <w:spacing w:line="278" w:lineRule="exact"/>
        <w:ind w:firstLine="540"/>
        <w:jc w:val="center"/>
        <w:rPr>
          <w:rFonts w:cs="Century Schoolbook"/>
          <w:sz w:val="22"/>
          <w:szCs w:val="22"/>
        </w:rPr>
      </w:pPr>
      <w:r w:rsidRPr="003345E0">
        <w:rPr>
          <w:b/>
          <w:spacing w:val="4"/>
        </w:rPr>
        <w:t>Основные содержательные цели</w:t>
      </w:r>
      <w:r w:rsidRPr="003345E0">
        <w:rPr>
          <w:spacing w:val="4"/>
        </w:rPr>
        <w:t>:</w:t>
      </w:r>
    </w:p>
    <w:p w:rsidR="003345E0" w:rsidRPr="003345E0" w:rsidRDefault="003345E0" w:rsidP="003345E0">
      <w:pPr>
        <w:numPr>
          <w:ilvl w:val="0"/>
          <w:numId w:val="29"/>
        </w:numPr>
        <w:tabs>
          <w:tab w:val="left" w:pos="284"/>
          <w:tab w:val="left" w:pos="900"/>
        </w:tabs>
        <w:autoSpaceDE w:val="0"/>
        <w:autoSpaceDN w:val="0"/>
        <w:adjustRightInd w:val="0"/>
        <w:spacing w:after="120"/>
        <w:jc w:val="both"/>
        <w:rPr>
          <w:rFonts w:cs="Century Schoolbook"/>
        </w:rPr>
      </w:pPr>
      <w:r w:rsidRPr="003345E0">
        <w:rPr>
          <w:rFonts w:cs="Century Schoolbook"/>
        </w:rPr>
        <w:t>Познакомить учащихся с приемами решения</w:t>
      </w:r>
      <w:r w:rsidRPr="003345E0">
        <w:t xml:space="preserve"> </w:t>
      </w:r>
      <w:r w:rsidRPr="003345E0">
        <w:rPr>
          <w:rFonts w:cs="Century Schoolbook"/>
        </w:rPr>
        <w:t>уравнений, содержащих неизвестное в степени с отрицательным и дробным показателем.</w:t>
      </w:r>
    </w:p>
    <w:p w:rsidR="003345E0" w:rsidRPr="003345E0" w:rsidRDefault="003345E0" w:rsidP="003345E0">
      <w:pPr>
        <w:numPr>
          <w:ilvl w:val="0"/>
          <w:numId w:val="29"/>
        </w:numPr>
        <w:tabs>
          <w:tab w:val="left" w:pos="284"/>
          <w:tab w:val="left" w:pos="900"/>
        </w:tabs>
        <w:autoSpaceDE w:val="0"/>
        <w:autoSpaceDN w:val="0"/>
        <w:adjustRightInd w:val="0"/>
        <w:spacing w:after="120"/>
        <w:jc w:val="both"/>
        <w:rPr>
          <w:rFonts w:cs="Century Schoolbook"/>
        </w:rPr>
      </w:pPr>
      <w:r w:rsidRPr="003345E0">
        <w:rPr>
          <w:rFonts w:cs="Century Schoolbook"/>
        </w:rPr>
        <w:t>Тренировать умение строить график функции</w:t>
      </w:r>
      <w:r w:rsidRPr="003345E0">
        <w:rPr>
          <w:i/>
        </w:rPr>
        <w:t xml:space="preserve"> </w:t>
      </w:r>
      <w:r w:rsidRPr="003345E0">
        <w:rPr>
          <w:rFonts w:cs="Century Schoolbook"/>
          <w:i/>
        </w:rPr>
        <w:t xml:space="preserve">y = </w:t>
      </w:r>
      <w:proofErr w:type="spellStart"/>
      <w:r w:rsidRPr="003345E0">
        <w:rPr>
          <w:rFonts w:cs="Century Schoolbook"/>
          <w:i/>
        </w:rPr>
        <w:t>x</w:t>
      </w:r>
      <w:r w:rsidRPr="003345E0">
        <w:rPr>
          <w:rFonts w:cs="Century Schoolbook"/>
          <w:i/>
          <w:vertAlign w:val="superscript"/>
        </w:rPr>
        <w:t>n</w:t>
      </w:r>
      <w:proofErr w:type="spellEnd"/>
      <w:r w:rsidRPr="003345E0">
        <w:rPr>
          <w:rFonts w:cs="Century Schoolbook"/>
        </w:rPr>
        <w:t>.</w:t>
      </w:r>
      <w:r w:rsidRPr="003345E0">
        <w:rPr>
          <w:szCs w:val="26"/>
        </w:rPr>
        <w:t xml:space="preserve"> </w:t>
      </w:r>
      <w:r w:rsidRPr="003345E0">
        <w:rPr>
          <w:rFonts w:cs="Century Schoolbook"/>
        </w:rPr>
        <w:t>Закрепить умение решать задачи на арифметическую прогрессию.</w:t>
      </w:r>
    </w:p>
    <w:p w:rsidR="003345E0" w:rsidRPr="003345E0" w:rsidRDefault="003345E0" w:rsidP="003345E0">
      <w:pPr>
        <w:tabs>
          <w:tab w:val="left" w:pos="284"/>
          <w:tab w:val="left" w:pos="900"/>
        </w:tabs>
        <w:autoSpaceDE w:val="0"/>
        <w:autoSpaceDN w:val="0"/>
        <w:adjustRightInd w:val="0"/>
        <w:spacing w:after="120"/>
        <w:ind w:firstLine="567"/>
        <w:jc w:val="both"/>
      </w:pPr>
      <w:r w:rsidRPr="003345E0">
        <w:lastRenderedPageBreak/>
        <w:t xml:space="preserve">Для </w:t>
      </w:r>
      <w:r w:rsidRPr="003345E0">
        <w:rPr>
          <w:b/>
        </w:rPr>
        <w:t>самостоятельного</w:t>
      </w:r>
      <w:r w:rsidRPr="003345E0">
        <w:t xml:space="preserve"> </w:t>
      </w:r>
      <w:r w:rsidRPr="003345E0">
        <w:rPr>
          <w:b/>
        </w:rPr>
        <w:t>открытия</w:t>
      </w:r>
      <w:r w:rsidRPr="003345E0">
        <w:t xml:space="preserve"> способа решения простейшего уравнения, содержащего неизвестное в степени с отрицательным показателем, и способа решения простейшего уравнения, содержащего неизвестное в степени с дробным показателем, рекомендуется выполнить №199 – №202. </w:t>
      </w:r>
    </w:p>
    <w:p w:rsidR="00F77D3F" w:rsidRPr="000D5FF2" w:rsidRDefault="00F77D3F" w:rsidP="00F77D3F">
      <w:pPr>
        <w:spacing w:before="240" w:after="120" w:line="254" w:lineRule="auto"/>
        <w:ind w:firstLine="539"/>
        <w:jc w:val="both"/>
        <w:rPr>
          <w:b/>
          <w:spacing w:val="4"/>
          <w:sz w:val="28"/>
          <w:szCs w:val="28"/>
        </w:rPr>
      </w:pPr>
      <w:r w:rsidRPr="000D5FF2">
        <w:rPr>
          <w:b/>
          <w:spacing w:val="4"/>
          <w:sz w:val="28"/>
          <w:szCs w:val="28"/>
        </w:rPr>
        <w:t>6. Методические рекомендации по планированию уроков</w:t>
      </w:r>
    </w:p>
    <w:p w:rsidR="003345E0" w:rsidRPr="003345E0" w:rsidRDefault="003345E0" w:rsidP="003345E0">
      <w:pPr>
        <w:tabs>
          <w:tab w:val="left" w:pos="900"/>
        </w:tabs>
        <w:spacing w:before="60"/>
        <w:ind w:firstLine="567"/>
        <w:jc w:val="both"/>
        <w:rPr>
          <w:spacing w:val="-4"/>
        </w:rPr>
      </w:pPr>
      <w:r w:rsidRPr="003345E0">
        <w:rPr>
          <w:spacing w:val="-4"/>
        </w:rPr>
        <w:t xml:space="preserve">При изучении четвертой главы планированием предусмотрены уроки ОНЗ, структура которых обеспечивает выполнение учащимися целого комплекса универсальных учебных действий. Рассмотрим способ организации урока ОНЗ на примере содержания пункта 4.1.1. «Корни высших степеней». </w:t>
      </w:r>
    </w:p>
    <w:p w:rsidR="003345E0" w:rsidRPr="003345E0" w:rsidRDefault="003345E0" w:rsidP="003345E0">
      <w:pPr>
        <w:tabs>
          <w:tab w:val="left" w:pos="900"/>
        </w:tabs>
        <w:spacing w:before="60"/>
        <w:ind w:firstLine="567"/>
        <w:jc w:val="both"/>
        <w:rPr>
          <w:spacing w:val="4"/>
        </w:rPr>
      </w:pPr>
      <w:r w:rsidRPr="003345E0">
        <w:rPr>
          <w:spacing w:val="-4"/>
        </w:rPr>
        <w:t xml:space="preserve">В этом пункте </w:t>
      </w:r>
      <w:r w:rsidRPr="003345E0">
        <w:rPr>
          <w:spacing w:val="4"/>
        </w:rPr>
        <w:t xml:space="preserve">учащиеся знакомятся с понятием корня </w:t>
      </w:r>
      <w:r w:rsidRPr="003345E0">
        <w:rPr>
          <w:i/>
          <w:spacing w:val="4"/>
        </w:rPr>
        <w:t>n</w:t>
      </w:r>
      <w:r w:rsidRPr="003345E0">
        <w:rPr>
          <w:spacing w:val="4"/>
        </w:rPr>
        <w:t xml:space="preserve">-й степени и арифметического корня </w:t>
      </w:r>
      <w:r w:rsidRPr="003345E0">
        <w:rPr>
          <w:i/>
          <w:spacing w:val="4"/>
        </w:rPr>
        <w:t>n</w:t>
      </w:r>
      <w:r w:rsidRPr="003345E0">
        <w:rPr>
          <w:spacing w:val="4"/>
        </w:rPr>
        <w:t xml:space="preserve">-й степени. Далее учащиеся знакомятся с основными свойствами корней </w:t>
      </w:r>
      <w:r w:rsidRPr="003345E0">
        <w:rPr>
          <w:i/>
          <w:spacing w:val="4"/>
        </w:rPr>
        <w:t>n</w:t>
      </w:r>
      <w:r w:rsidRPr="003345E0">
        <w:rPr>
          <w:spacing w:val="4"/>
        </w:rPr>
        <w:t xml:space="preserve">-й степени, на основании которых учатся преобразовывать числовые и буквенные выражения со знаком корня </w:t>
      </w:r>
      <w:r w:rsidRPr="003345E0">
        <w:rPr>
          <w:i/>
          <w:spacing w:val="4"/>
        </w:rPr>
        <w:t>n</w:t>
      </w:r>
      <w:r w:rsidRPr="003345E0">
        <w:rPr>
          <w:spacing w:val="4"/>
        </w:rPr>
        <w:t>-й степени.</w:t>
      </w:r>
    </w:p>
    <w:p w:rsidR="003345E0" w:rsidRPr="003345E0" w:rsidRDefault="003345E0" w:rsidP="003345E0">
      <w:pPr>
        <w:tabs>
          <w:tab w:val="left" w:pos="900"/>
        </w:tabs>
        <w:spacing w:before="60"/>
        <w:ind w:firstLine="567"/>
        <w:jc w:val="both"/>
        <w:rPr>
          <w:spacing w:val="-4"/>
        </w:rPr>
      </w:pPr>
      <w:r w:rsidRPr="003345E0">
        <w:rPr>
          <w:spacing w:val="-4"/>
        </w:rPr>
        <w:t xml:space="preserve">Урок открытия новых знаний выстраивается в соответствии с требованиями технологии </w:t>
      </w:r>
      <w:proofErr w:type="spellStart"/>
      <w:r w:rsidRPr="003345E0">
        <w:rPr>
          <w:spacing w:val="-4"/>
        </w:rPr>
        <w:t>деятельностного</w:t>
      </w:r>
      <w:proofErr w:type="spellEnd"/>
      <w:r w:rsidRPr="003345E0">
        <w:rPr>
          <w:spacing w:val="-4"/>
        </w:rPr>
        <w:t xml:space="preserve"> метода Л.Г. </w:t>
      </w:r>
      <w:proofErr w:type="spellStart"/>
      <w:r w:rsidRPr="003345E0">
        <w:rPr>
          <w:spacing w:val="-4"/>
        </w:rPr>
        <w:t>Петерсон</w:t>
      </w:r>
      <w:proofErr w:type="spellEnd"/>
      <w:r w:rsidRPr="003345E0">
        <w:rPr>
          <w:spacing w:val="-4"/>
        </w:rPr>
        <w:t xml:space="preserve"> (см. раздел «Приложение»). На этапе </w:t>
      </w:r>
      <w:r w:rsidRPr="003345E0">
        <w:rPr>
          <w:i/>
          <w:spacing w:val="-4"/>
        </w:rPr>
        <w:t>мотивации</w:t>
      </w:r>
      <w:r w:rsidRPr="003345E0">
        <w:rPr>
          <w:spacing w:val="-4"/>
        </w:rPr>
        <w:t xml:space="preserve"> учитель может предложить учащимся обсудить эпиграф к пункту, уточняя, что означает понятие аналогии. После чего учитель может попросить учащихся предположить, какие же методы будут использоваться ими на сегодняшнем уроке. После чего учитель сообщает, что учащиеся сегодня при изучении нового материала им будет помогать аналогия с хорошо знакомым понятием квадратного корня. </w:t>
      </w:r>
    </w:p>
    <w:p w:rsidR="003345E0" w:rsidRPr="003345E0" w:rsidRDefault="003345E0" w:rsidP="003345E0">
      <w:pPr>
        <w:tabs>
          <w:tab w:val="left" w:pos="900"/>
        </w:tabs>
        <w:spacing w:before="60"/>
        <w:ind w:firstLine="567"/>
        <w:jc w:val="both"/>
      </w:pPr>
      <w:r w:rsidRPr="003345E0">
        <w:t xml:space="preserve">После чего учитель организует актуализацию нужных для открытия знаний с помощью выполнения заданий (№1 – №3). Для </w:t>
      </w:r>
      <w:proofErr w:type="spellStart"/>
      <w:r w:rsidRPr="003345E0">
        <w:t>проблематизации</w:t>
      </w:r>
      <w:proofErr w:type="spellEnd"/>
      <w:r w:rsidRPr="003345E0">
        <w:t xml:space="preserve"> и </w:t>
      </w:r>
      <w:r w:rsidRPr="003345E0">
        <w:rPr>
          <w:b/>
        </w:rPr>
        <w:t>самостоятельного открытия</w:t>
      </w:r>
      <w:r w:rsidRPr="003345E0">
        <w:t xml:space="preserve"> понятия кубического корня рекомендуется использовать задания №3 – №4. Для </w:t>
      </w:r>
      <w:proofErr w:type="spellStart"/>
      <w:r w:rsidRPr="003345E0">
        <w:t>проблематизации</w:t>
      </w:r>
      <w:proofErr w:type="spellEnd"/>
      <w:r w:rsidRPr="003345E0">
        <w:t xml:space="preserve"> и </w:t>
      </w:r>
      <w:r w:rsidRPr="003345E0">
        <w:rPr>
          <w:b/>
        </w:rPr>
        <w:t>самостоятельного открытия</w:t>
      </w:r>
      <w:r w:rsidRPr="003345E0">
        <w:t xml:space="preserve"> понятия корня </w:t>
      </w:r>
      <w:r w:rsidRPr="003345E0">
        <w:rPr>
          <w:i/>
        </w:rPr>
        <w:t>n</w:t>
      </w:r>
      <w:r w:rsidRPr="003345E0">
        <w:t xml:space="preserve">-й степени и арифметического корня </w:t>
      </w:r>
      <w:r w:rsidRPr="003345E0">
        <w:rPr>
          <w:i/>
        </w:rPr>
        <w:t>n</w:t>
      </w:r>
      <w:r w:rsidRPr="003345E0">
        <w:t xml:space="preserve">-й степени рекомендуется использовать задание №5. </w:t>
      </w:r>
    </w:p>
    <w:p w:rsidR="003345E0" w:rsidRPr="003345E0" w:rsidRDefault="003345E0" w:rsidP="003345E0">
      <w:pPr>
        <w:spacing w:before="40" w:after="40"/>
        <w:ind w:firstLine="567"/>
        <w:rPr>
          <w:b/>
          <w:i/>
        </w:rPr>
      </w:pPr>
      <w:r w:rsidRPr="003345E0">
        <w:t>Рассмотрим пример</w:t>
      </w:r>
      <w:r w:rsidRPr="003345E0">
        <w:rPr>
          <w:b/>
          <w:i/>
        </w:rPr>
        <w:t xml:space="preserve"> </w:t>
      </w:r>
      <w:r w:rsidRPr="003345E0">
        <w:rPr>
          <w:i/>
        </w:rPr>
        <w:t>структуры открытия нового знания:</w:t>
      </w:r>
    </w:p>
    <w:p w:rsidR="003345E0" w:rsidRPr="003345E0" w:rsidRDefault="003345E0" w:rsidP="003345E0">
      <w:pPr>
        <w:tabs>
          <w:tab w:val="left" w:pos="900"/>
        </w:tabs>
        <w:spacing w:before="60"/>
        <w:ind w:firstLine="540"/>
        <w:jc w:val="both"/>
        <w:rPr>
          <w:b/>
          <w:i/>
          <w:spacing w:val="-4"/>
        </w:rPr>
      </w:pPr>
      <w:r w:rsidRPr="003345E0">
        <w:rPr>
          <w:i/>
          <w:spacing w:val="-4"/>
        </w:rPr>
        <w:t>1. Новое знание:</w:t>
      </w:r>
      <w:r w:rsidRPr="003345E0">
        <w:t xml:space="preserve"> понятие кубического корня </w:t>
      </w:r>
    </w:p>
    <w:p w:rsidR="003345E0" w:rsidRPr="003345E0" w:rsidRDefault="003345E0" w:rsidP="003345E0">
      <w:pPr>
        <w:tabs>
          <w:tab w:val="left" w:pos="900"/>
        </w:tabs>
        <w:spacing w:before="60"/>
        <w:ind w:firstLine="540"/>
        <w:jc w:val="both"/>
        <w:rPr>
          <w:i/>
          <w:spacing w:val="-4"/>
        </w:rPr>
      </w:pPr>
      <w:r w:rsidRPr="003345E0">
        <w:rPr>
          <w:i/>
          <w:spacing w:val="-4"/>
        </w:rPr>
        <w:t>2. Актуализация.</w:t>
      </w:r>
    </w:p>
    <w:p w:rsidR="003345E0" w:rsidRPr="003345E0" w:rsidRDefault="003345E0" w:rsidP="003345E0">
      <w:pPr>
        <w:tabs>
          <w:tab w:val="left" w:pos="900"/>
        </w:tabs>
        <w:spacing w:before="60"/>
        <w:jc w:val="both"/>
        <w:rPr>
          <w:spacing w:val="-4"/>
        </w:rPr>
      </w:pPr>
      <w:r w:rsidRPr="003345E0">
        <w:rPr>
          <w:i/>
          <w:spacing w:val="-4"/>
        </w:rPr>
        <w:t xml:space="preserve">Повторить: </w:t>
      </w:r>
      <w:r w:rsidRPr="003345E0">
        <w:rPr>
          <w:spacing w:val="-4"/>
        </w:rPr>
        <w:t>понятие арифметического квадратного корня, понятие и свойство степени с четным и нечетным показателем.</w:t>
      </w:r>
    </w:p>
    <w:p w:rsidR="003345E0" w:rsidRPr="003345E0" w:rsidRDefault="003345E0" w:rsidP="003345E0">
      <w:pPr>
        <w:tabs>
          <w:tab w:val="left" w:pos="900"/>
        </w:tabs>
        <w:spacing w:before="60"/>
        <w:ind w:firstLine="540"/>
        <w:jc w:val="both"/>
        <w:rPr>
          <w:i/>
          <w:spacing w:val="-4"/>
        </w:rPr>
      </w:pPr>
      <w:r w:rsidRPr="003345E0">
        <w:rPr>
          <w:i/>
          <w:spacing w:val="-4"/>
        </w:rPr>
        <w:t>3. Задание на пробное действие.</w:t>
      </w:r>
    </w:p>
    <w:p w:rsidR="003345E0" w:rsidRPr="003345E0" w:rsidRDefault="003345E0" w:rsidP="003345E0">
      <w:pPr>
        <w:jc w:val="both"/>
        <w:rPr>
          <w:i/>
          <w:iCs/>
        </w:rPr>
      </w:pPr>
      <w:r w:rsidRPr="003345E0">
        <w:t>Заполните таблицу из №4 учебника.</w:t>
      </w:r>
    </w:p>
    <w:p w:rsidR="003345E0" w:rsidRPr="003345E0" w:rsidRDefault="003345E0" w:rsidP="003345E0">
      <w:pPr>
        <w:tabs>
          <w:tab w:val="left" w:pos="900"/>
        </w:tabs>
        <w:spacing w:before="60"/>
        <w:ind w:firstLine="540"/>
        <w:jc w:val="both"/>
        <w:rPr>
          <w:i/>
          <w:spacing w:val="-4"/>
        </w:rPr>
      </w:pPr>
      <w:r w:rsidRPr="003345E0">
        <w:rPr>
          <w:i/>
          <w:spacing w:val="-4"/>
        </w:rPr>
        <w:t xml:space="preserve">4. </w:t>
      </w:r>
      <w:r w:rsidRPr="003345E0">
        <w:rPr>
          <w:i/>
          <w:spacing w:val="4"/>
        </w:rPr>
        <w:t xml:space="preserve">Фиксация </w:t>
      </w:r>
      <w:r w:rsidRPr="003345E0">
        <w:rPr>
          <w:i/>
          <w:spacing w:val="-4"/>
        </w:rPr>
        <w:t>затруднения</w:t>
      </w:r>
      <w:r w:rsidRPr="003345E0">
        <w:rPr>
          <w:spacing w:val="-4"/>
        </w:rPr>
        <w:t>.</w:t>
      </w:r>
    </w:p>
    <w:p w:rsidR="003345E0" w:rsidRPr="003345E0" w:rsidRDefault="003345E0" w:rsidP="003345E0">
      <w:pPr>
        <w:jc w:val="both"/>
      </w:pPr>
      <w:r w:rsidRPr="003345E0">
        <w:rPr>
          <w:spacing w:val="4"/>
        </w:rPr>
        <w:t xml:space="preserve">Я не могу записать числа, кубы которых равны </w:t>
      </w:r>
      <w:r w:rsidRPr="003345E0">
        <w:rPr>
          <w:i/>
          <w:spacing w:val="4"/>
        </w:rPr>
        <w:t>а</w:t>
      </w:r>
      <w:r w:rsidRPr="003345E0">
        <w:rPr>
          <w:spacing w:val="4"/>
        </w:rPr>
        <w:t>, (</w:t>
      </w:r>
      <w:r w:rsidRPr="003345E0">
        <w:rPr>
          <w:i/>
          <w:spacing w:val="4"/>
        </w:rPr>
        <w:t xml:space="preserve">а </w:t>
      </w:r>
      <w:r w:rsidRPr="003345E0">
        <w:rPr>
          <w:spacing w:val="4"/>
        </w:rPr>
        <w:t>не является точным кубом числа)</w:t>
      </w:r>
      <w:r w:rsidRPr="003345E0">
        <w:rPr>
          <w:i/>
          <w:spacing w:val="4"/>
        </w:rPr>
        <w:t>.</w:t>
      </w:r>
    </w:p>
    <w:p w:rsidR="003345E0" w:rsidRPr="003345E0" w:rsidRDefault="003345E0" w:rsidP="003345E0">
      <w:pPr>
        <w:jc w:val="both"/>
        <w:rPr>
          <w:i/>
          <w:spacing w:val="-4"/>
        </w:rPr>
      </w:pPr>
      <w:r w:rsidRPr="003345E0">
        <w:t>Я не могу обосновать, что заполнил таблицу верно.</w:t>
      </w:r>
      <w:r w:rsidRPr="003345E0">
        <w:rPr>
          <w:i/>
          <w:spacing w:val="-4"/>
        </w:rPr>
        <w:t xml:space="preserve"> </w:t>
      </w:r>
    </w:p>
    <w:p w:rsidR="003345E0" w:rsidRPr="003345E0" w:rsidRDefault="003345E0" w:rsidP="003345E0">
      <w:pPr>
        <w:ind w:firstLine="567"/>
        <w:jc w:val="both"/>
        <w:rPr>
          <w:i/>
          <w:spacing w:val="-4"/>
        </w:rPr>
      </w:pPr>
      <w:r w:rsidRPr="003345E0">
        <w:rPr>
          <w:i/>
          <w:spacing w:val="-4"/>
        </w:rPr>
        <w:t xml:space="preserve">5. </w:t>
      </w:r>
      <w:r w:rsidRPr="003345E0">
        <w:rPr>
          <w:i/>
          <w:spacing w:val="4"/>
        </w:rPr>
        <w:t xml:space="preserve">Фиксация </w:t>
      </w:r>
      <w:r w:rsidRPr="003345E0">
        <w:rPr>
          <w:i/>
          <w:spacing w:val="-4"/>
        </w:rPr>
        <w:t>причины затруднения.</w:t>
      </w:r>
    </w:p>
    <w:p w:rsidR="003345E0" w:rsidRPr="003345E0" w:rsidRDefault="003345E0" w:rsidP="003345E0">
      <w:pPr>
        <w:tabs>
          <w:tab w:val="left" w:pos="900"/>
        </w:tabs>
        <w:spacing w:before="60"/>
        <w:jc w:val="both"/>
      </w:pPr>
      <w:r w:rsidRPr="003345E0">
        <w:t xml:space="preserve">Не известно, как записать в общем виде действительное число </w:t>
      </w:r>
      <w:r w:rsidRPr="003345E0">
        <w:rPr>
          <w:i/>
        </w:rPr>
        <w:t>x</w:t>
      </w:r>
      <w:r w:rsidRPr="003345E0">
        <w:t xml:space="preserve">, </w:t>
      </w:r>
      <w:proofErr w:type="gramStart"/>
      <w:r w:rsidRPr="003345E0">
        <w:t>такое</w:t>
      </w:r>
      <w:proofErr w:type="gramEnd"/>
      <w:r w:rsidRPr="003345E0">
        <w:t xml:space="preserve"> что </w:t>
      </w:r>
      <w:r w:rsidRPr="003345E0">
        <w:rPr>
          <w:i/>
        </w:rPr>
        <w:t>x</w:t>
      </w:r>
      <w:r w:rsidRPr="003345E0">
        <w:rPr>
          <w:vertAlign w:val="superscript"/>
        </w:rPr>
        <w:t xml:space="preserve">3 </w:t>
      </w:r>
      <w:r w:rsidRPr="003345E0">
        <w:t xml:space="preserve">= </w:t>
      </w:r>
      <w:r w:rsidRPr="003345E0">
        <w:rPr>
          <w:i/>
        </w:rPr>
        <w:t>a</w:t>
      </w:r>
      <w:r w:rsidRPr="003345E0">
        <w:t xml:space="preserve">  </w:t>
      </w:r>
    </w:p>
    <w:p w:rsidR="003345E0" w:rsidRPr="003345E0" w:rsidRDefault="003345E0" w:rsidP="003345E0">
      <w:pPr>
        <w:tabs>
          <w:tab w:val="left" w:pos="900"/>
        </w:tabs>
        <w:spacing w:before="60"/>
        <w:ind w:firstLine="540"/>
        <w:jc w:val="both"/>
        <w:rPr>
          <w:i/>
          <w:spacing w:val="-4"/>
        </w:rPr>
      </w:pPr>
      <w:r w:rsidRPr="003345E0">
        <w:rPr>
          <w:i/>
          <w:spacing w:val="-4"/>
        </w:rPr>
        <w:t>6. Цель учебной деятельности.</w:t>
      </w:r>
    </w:p>
    <w:p w:rsidR="003345E0" w:rsidRPr="003345E0" w:rsidRDefault="003345E0" w:rsidP="003345E0">
      <w:pPr>
        <w:jc w:val="both"/>
      </w:pPr>
      <w:r w:rsidRPr="003345E0">
        <w:t>Расширить понятие числа.</w:t>
      </w:r>
    </w:p>
    <w:p w:rsidR="003345E0" w:rsidRPr="003345E0" w:rsidRDefault="003345E0" w:rsidP="003345E0">
      <w:pPr>
        <w:tabs>
          <w:tab w:val="left" w:pos="900"/>
        </w:tabs>
        <w:spacing w:before="60"/>
        <w:ind w:firstLine="540"/>
        <w:jc w:val="both"/>
        <w:rPr>
          <w:i/>
          <w:spacing w:val="-4"/>
        </w:rPr>
      </w:pPr>
      <w:r w:rsidRPr="003345E0">
        <w:rPr>
          <w:i/>
          <w:spacing w:val="-4"/>
        </w:rPr>
        <w:t xml:space="preserve">7. </w:t>
      </w:r>
      <w:r w:rsidRPr="003345E0">
        <w:rPr>
          <w:i/>
          <w:spacing w:val="4"/>
        </w:rPr>
        <w:t xml:space="preserve">Фиксация </w:t>
      </w:r>
      <w:r w:rsidRPr="003345E0">
        <w:rPr>
          <w:i/>
          <w:spacing w:val="-4"/>
        </w:rPr>
        <w:t>нового знания.</w:t>
      </w:r>
    </w:p>
    <w:p w:rsidR="003345E0" w:rsidRPr="003345E0" w:rsidRDefault="003345E0" w:rsidP="003345E0">
      <w:pPr>
        <w:jc w:val="both"/>
      </w:pPr>
      <w:r w:rsidRPr="003345E0">
        <w:t>Учащиеся должны построить понятие кубического корня.</w:t>
      </w:r>
    </w:p>
    <w:p w:rsidR="003345E0" w:rsidRPr="003345E0" w:rsidRDefault="003345E0" w:rsidP="003345E0">
      <w:pPr>
        <w:tabs>
          <w:tab w:val="left" w:pos="900"/>
        </w:tabs>
        <w:spacing w:before="60"/>
        <w:ind w:firstLine="540"/>
        <w:jc w:val="both"/>
        <w:rPr>
          <w:spacing w:val="-4"/>
        </w:rPr>
      </w:pPr>
      <w:r w:rsidRPr="003345E0">
        <w:rPr>
          <w:i/>
          <w:spacing w:val="-4"/>
        </w:rPr>
        <w:t xml:space="preserve">Открыть </w:t>
      </w:r>
      <w:r w:rsidRPr="003345E0">
        <w:rPr>
          <w:spacing w:val="-4"/>
        </w:rPr>
        <w:t xml:space="preserve">новое знание учащиеся могут, </w:t>
      </w:r>
      <w:r w:rsidRPr="003345E0">
        <w:t xml:space="preserve">воспользовавшись аналогией с понятием квадратного корня. Свою гипотезу они самостоятельно проверяют </w:t>
      </w:r>
      <w:r w:rsidRPr="003345E0">
        <w:rPr>
          <w:spacing w:val="-4"/>
        </w:rPr>
        <w:t xml:space="preserve">с использованием текста учебника </w:t>
      </w:r>
    </w:p>
    <w:p w:rsidR="003345E0" w:rsidRPr="003345E0" w:rsidRDefault="003345E0" w:rsidP="003345E0">
      <w:pPr>
        <w:tabs>
          <w:tab w:val="left" w:pos="900"/>
        </w:tabs>
        <w:spacing w:before="60"/>
        <w:ind w:firstLine="540"/>
        <w:jc w:val="both"/>
        <w:rPr>
          <w:spacing w:val="-4"/>
        </w:rPr>
      </w:pPr>
      <w:r w:rsidRPr="003345E0">
        <w:rPr>
          <w:spacing w:val="-4"/>
        </w:rPr>
        <w:t>Далее учитель знакомит учащихся с понятием</w:t>
      </w:r>
      <w:r w:rsidRPr="003345E0">
        <w:rPr>
          <w:spacing w:val="4"/>
        </w:rPr>
        <w:t xml:space="preserve"> </w:t>
      </w:r>
      <w:r w:rsidRPr="003345E0">
        <w:rPr>
          <w:spacing w:val="-4"/>
        </w:rPr>
        <w:t xml:space="preserve">с понятием корня </w:t>
      </w:r>
      <w:r w:rsidRPr="003345E0">
        <w:rPr>
          <w:i/>
          <w:spacing w:val="-4"/>
        </w:rPr>
        <w:t>n</w:t>
      </w:r>
      <w:r w:rsidRPr="003345E0">
        <w:rPr>
          <w:spacing w:val="-4"/>
        </w:rPr>
        <w:t xml:space="preserve">-й степени и арифметического корня </w:t>
      </w:r>
      <w:r w:rsidRPr="003345E0">
        <w:rPr>
          <w:i/>
          <w:spacing w:val="-4"/>
        </w:rPr>
        <w:t>n</w:t>
      </w:r>
      <w:r w:rsidRPr="003345E0">
        <w:rPr>
          <w:spacing w:val="-4"/>
        </w:rPr>
        <w:t xml:space="preserve">-й степени. На </w:t>
      </w:r>
      <w:r w:rsidRPr="003345E0">
        <w:rPr>
          <w:i/>
          <w:spacing w:val="-4"/>
        </w:rPr>
        <w:t>этапе первичного закрепления</w:t>
      </w:r>
      <w:r w:rsidRPr="003345E0">
        <w:rPr>
          <w:spacing w:val="-4"/>
        </w:rPr>
        <w:t xml:space="preserve"> рекомендуется </w:t>
      </w:r>
      <w:r w:rsidRPr="003345E0">
        <w:rPr>
          <w:spacing w:val="-4"/>
        </w:rPr>
        <w:lastRenderedPageBreak/>
        <w:t xml:space="preserve">выполнить задание №8 – №9, для </w:t>
      </w:r>
      <w:r w:rsidRPr="003345E0">
        <w:rPr>
          <w:i/>
          <w:spacing w:val="-4"/>
        </w:rPr>
        <w:t>самостоятельной работы</w:t>
      </w:r>
      <w:r w:rsidRPr="003345E0">
        <w:rPr>
          <w:spacing w:val="-4"/>
        </w:rPr>
        <w:t xml:space="preserve"> учащимся можно предложить аналогичные задания.</w:t>
      </w:r>
    </w:p>
    <w:p w:rsidR="003345E0" w:rsidRPr="003345E0" w:rsidRDefault="003345E0" w:rsidP="003345E0">
      <w:pPr>
        <w:tabs>
          <w:tab w:val="left" w:pos="900"/>
        </w:tabs>
        <w:spacing w:before="60"/>
        <w:ind w:firstLine="540"/>
        <w:jc w:val="both"/>
        <w:rPr>
          <w:spacing w:val="-4"/>
        </w:rPr>
      </w:pPr>
      <w:r w:rsidRPr="003345E0">
        <w:rPr>
          <w:spacing w:val="-4"/>
        </w:rPr>
        <w:t xml:space="preserve">Далее в зависимости от количества уроков, отведенных на изучение этого пункта, можно перейти к рассмотрению свойств корня и их применению (№10 – №13) либо сразу к повторению ранее изученного материала. В общеобразовательном классе рекомендуется организовать отдельный урок по открытию (№6 – №7)  и применению свойств корня (№ 10 – №15). </w:t>
      </w:r>
    </w:p>
    <w:p w:rsidR="003345E0" w:rsidRPr="003345E0" w:rsidRDefault="003345E0" w:rsidP="003345E0">
      <w:pPr>
        <w:tabs>
          <w:tab w:val="left" w:pos="900"/>
        </w:tabs>
        <w:spacing w:before="60"/>
        <w:ind w:firstLine="540"/>
        <w:jc w:val="both"/>
        <w:rPr>
          <w:spacing w:val="-4"/>
        </w:rPr>
      </w:pPr>
      <w:r w:rsidRPr="003345E0">
        <w:rPr>
          <w:spacing w:val="-4"/>
        </w:rPr>
        <w:t xml:space="preserve">Для </w:t>
      </w:r>
      <w:r w:rsidRPr="003345E0">
        <w:rPr>
          <w:i/>
          <w:spacing w:val="-4"/>
        </w:rPr>
        <w:t xml:space="preserve">повторения </w:t>
      </w:r>
      <w:r w:rsidRPr="003345E0">
        <w:rPr>
          <w:spacing w:val="-4"/>
        </w:rPr>
        <w:t xml:space="preserve">рекомендуется выполнить одно или несколько заданий из соответствующего раздела. На этапе </w:t>
      </w:r>
      <w:r w:rsidRPr="003345E0">
        <w:rPr>
          <w:i/>
          <w:spacing w:val="-4"/>
        </w:rPr>
        <w:t>рефлексии</w:t>
      </w:r>
      <w:r w:rsidRPr="003345E0">
        <w:rPr>
          <w:spacing w:val="-4"/>
        </w:rPr>
        <w:t xml:space="preserve"> учащимся предлагается оценить процесс и результат своей работы на уроке. </w:t>
      </w:r>
    </w:p>
    <w:p w:rsidR="003345E0" w:rsidRPr="003345E0" w:rsidRDefault="003345E0" w:rsidP="003345E0">
      <w:pPr>
        <w:tabs>
          <w:tab w:val="left" w:pos="900"/>
        </w:tabs>
        <w:spacing w:before="60"/>
        <w:ind w:firstLine="540"/>
        <w:jc w:val="both"/>
        <w:rPr>
          <w:bCs/>
        </w:rPr>
      </w:pPr>
      <w:r w:rsidRPr="003345E0">
        <w:t xml:space="preserve">Кроме урока открытия нового знания, основные структурные элементы которого рассмотрены выше, планированием предусмотрены и другие типы уроков: </w:t>
      </w:r>
      <w:r w:rsidRPr="003345E0">
        <w:rPr>
          <w:i/>
        </w:rPr>
        <w:t>уроки рефлексии тренировочного и коррекционного типа</w:t>
      </w:r>
      <w:r w:rsidRPr="003345E0">
        <w:t>, где учащиеся вырабатывают и закрепляют свое умение применять новые понятия и способы действий, учатся самостоятельно выявлять и исправлять свои ошибки, корректировать свою учебную деятельность.</w:t>
      </w:r>
      <w:r w:rsidRPr="003345E0">
        <w:rPr>
          <w:bCs/>
        </w:rPr>
        <w:t xml:space="preserve"> </w:t>
      </w:r>
    </w:p>
    <w:p w:rsidR="003345E0" w:rsidRPr="003345E0" w:rsidRDefault="003345E0" w:rsidP="003345E0">
      <w:pPr>
        <w:tabs>
          <w:tab w:val="left" w:pos="900"/>
        </w:tabs>
        <w:spacing w:before="60"/>
        <w:ind w:firstLine="540"/>
        <w:jc w:val="both"/>
      </w:pPr>
      <w:r w:rsidRPr="003345E0">
        <w:t xml:space="preserve">После изучение первого и второго параграфов в учебнике предлагается экспресс-тест, который можно использовать для урока рефлексии или в качестве домашней работы. </w:t>
      </w:r>
      <w:r>
        <w:t>Вопросы по</w:t>
      </w:r>
      <w:r w:rsidRPr="003345E0">
        <w:t xml:space="preserve"> третье</w:t>
      </w:r>
      <w:r>
        <w:t>му</w:t>
      </w:r>
      <w:r w:rsidRPr="003345E0">
        <w:t xml:space="preserve"> параграф</w:t>
      </w:r>
      <w:r>
        <w:t>у</w:t>
      </w:r>
      <w:r w:rsidRPr="003345E0">
        <w:t xml:space="preserve"> включен</w:t>
      </w:r>
      <w:r>
        <w:t xml:space="preserve">ы </w:t>
      </w:r>
      <w:r w:rsidRPr="003345E0">
        <w:t xml:space="preserve"> в</w:t>
      </w:r>
      <w:r>
        <w:t xml:space="preserve"> содержание</w:t>
      </w:r>
      <w:r w:rsidRPr="003345E0">
        <w:t xml:space="preserve"> </w:t>
      </w:r>
      <w:proofErr w:type="gramStart"/>
      <w:r w:rsidRPr="003345E0">
        <w:t>Экспресс-тест</w:t>
      </w:r>
      <w:r>
        <w:t>а</w:t>
      </w:r>
      <w:proofErr w:type="gramEnd"/>
      <w:r>
        <w:t xml:space="preserve"> №7, который предлагается после изучения третьего и четвертого параграфов.</w:t>
      </w:r>
      <w:r w:rsidRPr="003345E0">
        <w:t xml:space="preserve"> </w:t>
      </w:r>
    </w:p>
    <w:p w:rsidR="003345E0" w:rsidRPr="003345E0" w:rsidRDefault="003345E0" w:rsidP="003345E0">
      <w:pPr>
        <w:tabs>
          <w:tab w:val="left" w:pos="900"/>
        </w:tabs>
        <w:spacing w:before="60"/>
        <w:ind w:firstLine="540"/>
        <w:jc w:val="both"/>
      </w:pPr>
      <w:r w:rsidRPr="003345E0">
        <w:t xml:space="preserve">Планированием также предусмотрены и уроки </w:t>
      </w:r>
      <w:r w:rsidRPr="003345E0">
        <w:rPr>
          <w:i/>
        </w:rPr>
        <w:t>обучающего контроля</w:t>
      </w:r>
      <w:r w:rsidRPr="003345E0">
        <w:t>. Перед проведением контрольной работы рекомендуется провести урок рефлексии с использованием содержания соответствующего раздела «Задачи для самоконтроля».</w:t>
      </w:r>
    </w:p>
    <w:p w:rsidR="006D58BB" w:rsidRDefault="006D58BB" w:rsidP="006D58BB">
      <w:pPr>
        <w:spacing w:before="240" w:after="120"/>
        <w:ind w:firstLine="567"/>
        <w:rPr>
          <w:b/>
          <w:color w:val="0000FF"/>
        </w:rPr>
      </w:pPr>
      <w:r w:rsidRPr="00D8759D">
        <w:rPr>
          <w:b/>
          <w:color w:val="0000FF"/>
        </w:rPr>
        <w:t xml:space="preserve">Уважаемые коллеги! </w:t>
      </w:r>
    </w:p>
    <w:p w:rsidR="006D58BB" w:rsidRPr="00DA3A65" w:rsidRDefault="006D58BB" w:rsidP="006D58BB">
      <w:pPr>
        <w:spacing w:before="240" w:after="120"/>
        <w:ind w:firstLine="567"/>
        <w:rPr>
          <w:b/>
          <w:color w:val="0000FF"/>
        </w:rPr>
      </w:pPr>
      <w:r w:rsidRPr="00DA3A65">
        <w:rPr>
          <w:b/>
          <w:color w:val="0000FF"/>
        </w:rPr>
        <w:t xml:space="preserve">Далее </w:t>
      </w:r>
      <w:r>
        <w:rPr>
          <w:b/>
          <w:color w:val="0000FF"/>
        </w:rPr>
        <w:t>м</w:t>
      </w:r>
      <w:r w:rsidRPr="00B17445">
        <w:rPr>
          <w:b/>
          <w:color w:val="0000FF"/>
        </w:rPr>
        <w:t>ы предлагае</w:t>
      </w:r>
      <w:r w:rsidR="00C02E63">
        <w:rPr>
          <w:b/>
          <w:color w:val="0000FF"/>
        </w:rPr>
        <w:t xml:space="preserve">м рассмотреть </w:t>
      </w:r>
      <w:r w:rsidRPr="00B17445">
        <w:rPr>
          <w:b/>
          <w:color w:val="0000FF"/>
        </w:rPr>
        <w:t xml:space="preserve">примеры решения </w:t>
      </w:r>
      <w:r w:rsidR="00C02E63">
        <w:rPr>
          <w:b/>
          <w:color w:val="0000FF"/>
        </w:rPr>
        <w:t xml:space="preserve">некоторых </w:t>
      </w:r>
      <w:r w:rsidRPr="00B17445">
        <w:rPr>
          <w:b/>
          <w:color w:val="0000FF"/>
        </w:rPr>
        <w:t xml:space="preserve">заданий </w:t>
      </w:r>
      <w:r w:rsidR="0067060B">
        <w:rPr>
          <w:b/>
          <w:color w:val="0000FF"/>
        </w:rPr>
        <w:t>из рассмотренных в консультации параграфов четвертой</w:t>
      </w:r>
      <w:r w:rsidR="00B279D6">
        <w:rPr>
          <w:b/>
          <w:color w:val="0000FF"/>
        </w:rPr>
        <w:t xml:space="preserve"> </w:t>
      </w:r>
      <w:r w:rsidRPr="00B17445">
        <w:rPr>
          <w:b/>
          <w:color w:val="0000FF"/>
        </w:rPr>
        <w:t>главы.</w:t>
      </w:r>
    </w:p>
    <w:p w:rsidR="003345E0" w:rsidRPr="003345E0" w:rsidRDefault="003345E0" w:rsidP="003345E0">
      <w:pPr>
        <w:tabs>
          <w:tab w:val="center" w:pos="4960"/>
          <w:tab w:val="right" w:pos="9340"/>
        </w:tabs>
        <w:autoSpaceDE w:val="0"/>
        <w:autoSpaceDN w:val="0"/>
        <w:adjustRightInd w:val="0"/>
        <w:contextualSpacing/>
        <w:jc w:val="both"/>
        <w:rPr>
          <w:rFonts w:eastAsia="Calibri"/>
          <w:i/>
          <w:lang w:eastAsia="en-US"/>
        </w:rPr>
      </w:pPr>
      <w:r w:rsidRPr="003345E0">
        <w:rPr>
          <w:b/>
        </w:rPr>
        <w:t>№33.</w:t>
      </w:r>
    </w:p>
    <w:p w:rsidR="003345E0" w:rsidRPr="003345E0" w:rsidRDefault="003345E0" w:rsidP="003345E0">
      <w:pPr>
        <w:spacing w:line="276" w:lineRule="auto"/>
        <w:rPr>
          <w:rFonts w:eastAsia="Calibri"/>
        </w:rPr>
      </w:pPr>
      <w:r w:rsidRPr="003345E0">
        <w:rPr>
          <w:rFonts w:eastAsia="Calibri"/>
        </w:rPr>
        <w:t xml:space="preserve">а) </w:t>
      </w:r>
      <w:r w:rsidRPr="003345E0">
        <w:rPr>
          <w:rFonts w:eastAsia="Calibri"/>
          <w:position w:val="-12"/>
        </w:rPr>
        <w:object w:dxaOrig="4140" w:dyaOrig="440">
          <v:shape id="_x0000_i1031" type="#_x0000_t75" style="width:207pt;height:21.75pt">
            <v:imagedata r:id="rId17" o:title=""/>
          </v:shape>
        </w:object>
      </w:r>
      <w:r w:rsidRPr="003345E0">
        <w:rPr>
          <w:rFonts w:eastAsia="Calibri"/>
        </w:rPr>
        <w:t>;</w:t>
      </w:r>
    </w:p>
    <w:p w:rsidR="003345E0" w:rsidRPr="003345E0" w:rsidRDefault="003345E0" w:rsidP="003345E0">
      <w:pPr>
        <w:spacing w:line="276" w:lineRule="auto"/>
        <w:rPr>
          <w:rFonts w:eastAsia="Calibri"/>
        </w:rPr>
      </w:pPr>
      <w:r w:rsidRPr="003345E0">
        <w:rPr>
          <w:rFonts w:eastAsia="Calibri"/>
        </w:rPr>
        <w:t xml:space="preserve">б) </w:t>
      </w:r>
      <w:r w:rsidRPr="003345E0">
        <w:rPr>
          <w:rFonts w:eastAsia="Calibri"/>
          <w:position w:val="-12"/>
        </w:rPr>
        <w:object w:dxaOrig="3180" w:dyaOrig="440">
          <v:shape id="_x0000_i1032" type="#_x0000_t75" style="width:159pt;height:21.75pt">
            <v:imagedata r:id="rId18" o:title=""/>
          </v:shape>
        </w:object>
      </w:r>
      <w:r w:rsidRPr="003345E0">
        <w:rPr>
          <w:rFonts w:eastAsia="Calibri"/>
        </w:rPr>
        <w:t>;</w:t>
      </w:r>
    </w:p>
    <w:p w:rsidR="003345E0" w:rsidRPr="003345E0" w:rsidRDefault="003345E0" w:rsidP="003345E0">
      <w:pPr>
        <w:spacing w:line="276" w:lineRule="auto"/>
        <w:rPr>
          <w:rFonts w:eastAsia="Calibri"/>
        </w:rPr>
      </w:pPr>
      <w:r w:rsidRPr="003345E0">
        <w:rPr>
          <w:rFonts w:eastAsia="Calibri"/>
        </w:rPr>
        <w:t xml:space="preserve">в) </w:t>
      </w:r>
      <w:r w:rsidRPr="003345E0">
        <w:rPr>
          <w:rFonts w:eastAsia="Calibri"/>
          <w:position w:val="-12"/>
        </w:rPr>
        <w:object w:dxaOrig="4239" w:dyaOrig="440">
          <v:shape id="_x0000_i1033" type="#_x0000_t75" style="width:212.25pt;height:21.75pt">
            <v:imagedata r:id="rId19" o:title=""/>
          </v:shape>
        </w:object>
      </w:r>
      <w:r w:rsidRPr="003345E0">
        <w:rPr>
          <w:rFonts w:eastAsia="Calibri"/>
        </w:rPr>
        <w:t>;</w:t>
      </w:r>
    </w:p>
    <w:p w:rsidR="003345E0" w:rsidRPr="003345E0" w:rsidRDefault="003345E0" w:rsidP="003345E0">
      <w:pPr>
        <w:spacing w:line="276" w:lineRule="auto"/>
        <w:rPr>
          <w:rFonts w:eastAsia="Calibri"/>
        </w:rPr>
      </w:pPr>
      <w:r w:rsidRPr="003345E0">
        <w:rPr>
          <w:rFonts w:eastAsia="Calibri"/>
        </w:rPr>
        <w:t xml:space="preserve">г) </w:t>
      </w:r>
      <w:r w:rsidRPr="003345E0">
        <w:rPr>
          <w:rFonts w:eastAsia="Calibri"/>
          <w:position w:val="-32"/>
        </w:rPr>
        <w:object w:dxaOrig="6900" w:dyaOrig="780">
          <v:shape id="_x0000_i1034" type="#_x0000_t75" style="width:345pt;height:39pt">
            <v:imagedata r:id="rId20" o:title=""/>
          </v:shape>
        </w:object>
      </w:r>
      <w:r w:rsidRPr="003345E0">
        <w:rPr>
          <w:rFonts w:eastAsia="Calibri"/>
        </w:rPr>
        <w:t>;</w:t>
      </w:r>
    </w:p>
    <w:p w:rsidR="003345E0" w:rsidRPr="003345E0" w:rsidRDefault="003345E0" w:rsidP="003345E0">
      <w:pPr>
        <w:spacing w:line="276" w:lineRule="auto"/>
        <w:rPr>
          <w:rFonts w:eastAsia="Calibri"/>
        </w:rPr>
      </w:pPr>
      <w:r w:rsidRPr="003345E0">
        <w:rPr>
          <w:rFonts w:eastAsia="Calibri"/>
        </w:rPr>
        <w:t xml:space="preserve">д) </w:t>
      </w:r>
      <w:r w:rsidRPr="003345E0">
        <w:rPr>
          <w:rFonts w:eastAsia="Calibri"/>
          <w:position w:val="-32"/>
        </w:rPr>
        <w:object w:dxaOrig="8760" w:dyaOrig="780">
          <v:shape id="_x0000_i1035" type="#_x0000_t75" style="width:438pt;height:39pt">
            <v:imagedata r:id="rId21" o:title=""/>
          </v:shape>
        </w:object>
      </w:r>
      <w:r w:rsidRPr="003345E0">
        <w:rPr>
          <w:rFonts w:eastAsia="Calibri"/>
        </w:rPr>
        <w:t>.</w:t>
      </w:r>
    </w:p>
    <w:p w:rsidR="0067060B" w:rsidRPr="0067060B" w:rsidRDefault="0067060B" w:rsidP="0067060B">
      <w:pPr>
        <w:rPr>
          <w:b/>
        </w:rPr>
      </w:pPr>
      <w:r w:rsidRPr="0067060B">
        <w:rPr>
          <w:b/>
        </w:rPr>
        <w:t xml:space="preserve">№57. </w:t>
      </w:r>
    </w:p>
    <w:p w:rsidR="0067060B" w:rsidRPr="0067060B" w:rsidRDefault="0067060B" w:rsidP="0067060B">
      <w:pPr>
        <w:tabs>
          <w:tab w:val="left" w:pos="426"/>
        </w:tabs>
        <w:autoSpaceDE w:val="0"/>
        <w:autoSpaceDN w:val="0"/>
        <w:adjustRightInd w:val="0"/>
        <w:contextualSpacing/>
        <w:jc w:val="both"/>
      </w:pPr>
      <w:r w:rsidRPr="0067060B">
        <w:t xml:space="preserve">а) </w:t>
      </w:r>
      <w:r w:rsidRPr="0067060B">
        <w:rPr>
          <w:position w:val="-46"/>
        </w:rPr>
        <w:object w:dxaOrig="7080" w:dyaOrig="1040">
          <v:shape id="_x0000_i1038" type="#_x0000_t75" style="width:378pt;height:59.25pt">
            <v:imagedata r:id="rId22" o:title=""/>
          </v:shape>
        </w:object>
      </w:r>
    </w:p>
    <w:p w:rsidR="0067060B" w:rsidRPr="0067060B" w:rsidRDefault="0067060B" w:rsidP="0067060B">
      <w:pPr>
        <w:tabs>
          <w:tab w:val="left" w:pos="426"/>
        </w:tabs>
        <w:autoSpaceDE w:val="0"/>
        <w:autoSpaceDN w:val="0"/>
        <w:adjustRightInd w:val="0"/>
        <w:contextualSpacing/>
      </w:pPr>
      <w:r w:rsidRPr="0067060B">
        <w:rPr>
          <w:position w:val="-6"/>
        </w:rPr>
        <w:object w:dxaOrig="1680" w:dyaOrig="340">
          <v:shape id="_x0000_i1039" type="#_x0000_t75" style="width:84pt;height:17.25pt">
            <v:imagedata r:id="rId23" o:title=""/>
          </v:shape>
        </w:object>
      </w:r>
      <w:r w:rsidRPr="0067060B">
        <w:t xml:space="preserve">.       </w:t>
      </w:r>
    </w:p>
    <w:p w:rsidR="0067060B" w:rsidRPr="0067060B" w:rsidRDefault="0067060B" w:rsidP="0067060B">
      <w:pPr>
        <w:tabs>
          <w:tab w:val="left" w:pos="426"/>
        </w:tabs>
        <w:autoSpaceDE w:val="0"/>
        <w:autoSpaceDN w:val="0"/>
        <w:adjustRightInd w:val="0"/>
        <w:contextualSpacing/>
        <w:jc w:val="both"/>
      </w:pPr>
      <w:r w:rsidRPr="0067060B">
        <w:t xml:space="preserve">б) </w:t>
      </w:r>
      <w:r w:rsidRPr="0067060B">
        <w:rPr>
          <w:position w:val="-46"/>
        </w:rPr>
        <w:object w:dxaOrig="7680" w:dyaOrig="1040">
          <v:shape id="_x0000_i1040" type="#_x0000_t75" style="width:389.25pt;height:53.25pt">
            <v:imagedata r:id="rId24" o:title=""/>
          </v:shape>
        </w:object>
      </w:r>
      <w:r w:rsidRPr="0067060B">
        <w:t>.</w:t>
      </w:r>
    </w:p>
    <w:p w:rsidR="0067060B" w:rsidRPr="0067060B" w:rsidRDefault="0067060B" w:rsidP="0067060B">
      <w:pPr>
        <w:tabs>
          <w:tab w:val="left" w:pos="426"/>
        </w:tabs>
        <w:autoSpaceDE w:val="0"/>
        <w:autoSpaceDN w:val="0"/>
        <w:adjustRightInd w:val="0"/>
        <w:contextualSpacing/>
        <w:jc w:val="both"/>
      </w:pPr>
      <w:r w:rsidRPr="0067060B">
        <w:lastRenderedPageBreak/>
        <w:t xml:space="preserve">в) </w:t>
      </w:r>
      <w:r w:rsidRPr="0067060B">
        <w:rPr>
          <w:position w:val="-40"/>
        </w:rPr>
        <w:object w:dxaOrig="6860" w:dyaOrig="960">
          <v:shape id="_x0000_i1041" type="#_x0000_t75" style="width:365.25pt;height:51pt">
            <v:imagedata r:id="rId25" o:title=""/>
          </v:shape>
        </w:object>
      </w:r>
    </w:p>
    <w:p w:rsidR="0067060B" w:rsidRPr="0067060B" w:rsidRDefault="0067060B" w:rsidP="0067060B">
      <w:pPr>
        <w:tabs>
          <w:tab w:val="left" w:pos="426"/>
        </w:tabs>
        <w:autoSpaceDE w:val="0"/>
        <w:autoSpaceDN w:val="0"/>
        <w:adjustRightInd w:val="0"/>
        <w:contextualSpacing/>
      </w:pPr>
      <w:r w:rsidRPr="0067060B">
        <w:rPr>
          <w:position w:val="-24"/>
        </w:rPr>
        <w:object w:dxaOrig="2340" w:dyaOrig="760">
          <v:shape id="_x0000_i1042" type="#_x0000_t75" style="width:117pt;height:38.25pt">
            <v:imagedata r:id="rId26" o:title=""/>
          </v:shape>
        </w:object>
      </w:r>
      <w:r w:rsidRPr="0067060B">
        <w:t>.</w:t>
      </w:r>
    </w:p>
    <w:p w:rsidR="0067060B" w:rsidRPr="0067060B" w:rsidRDefault="0067060B" w:rsidP="0067060B">
      <w:pPr>
        <w:tabs>
          <w:tab w:val="left" w:pos="426"/>
        </w:tabs>
        <w:autoSpaceDE w:val="0"/>
        <w:autoSpaceDN w:val="0"/>
        <w:adjustRightInd w:val="0"/>
        <w:contextualSpacing/>
      </w:pPr>
      <w:r w:rsidRPr="0067060B">
        <w:t>Также можно было сразу воспользоваться формулой для разности шестых степеней.</w:t>
      </w:r>
    </w:p>
    <w:p w:rsidR="0067060B" w:rsidRPr="0067060B" w:rsidRDefault="0067060B" w:rsidP="0067060B">
      <w:pPr>
        <w:tabs>
          <w:tab w:val="left" w:pos="426"/>
        </w:tabs>
        <w:autoSpaceDE w:val="0"/>
        <w:autoSpaceDN w:val="0"/>
        <w:adjustRightInd w:val="0"/>
        <w:contextualSpacing/>
      </w:pPr>
      <w:r w:rsidRPr="0067060B">
        <w:t xml:space="preserve">г) </w:t>
      </w:r>
      <w:r w:rsidRPr="0067060B">
        <w:rPr>
          <w:position w:val="-46"/>
        </w:rPr>
        <w:object w:dxaOrig="5260" w:dyaOrig="920">
          <v:shape id="_x0000_i1043" type="#_x0000_t75" style="width:297.75pt;height:52.5pt">
            <v:imagedata r:id="rId27" o:title=""/>
          </v:shape>
        </w:object>
      </w:r>
    </w:p>
    <w:p w:rsidR="0067060B" w:rsidRPr="0067060B" w:rsidRDefault="0067060B" w:rsidP="0067060B">
      <w:pPr>
        <w:tabs>
          <w:tab w:val="left" w:pos="426"/>
        </w:tabs>
        <w:autoSpaceDE w:val="0"/>
        <w:autoSpaceDN w:val="0"/>
        <w:adjustRightInd w:val="0"/>
        <w:contextualSpacing/>
      </w:pPr>
      <w:r w:rsidRPr="0067060B">
        <w:rPr>
          <w:position w:val="-8"/>
        </w:rPr>
        <w:object w:dxaOrig="6240" w:dyaOrig="360">
          <v:shape id="_x0000_i1044" type="#_x0000_t75" style="width:312pt;height:18pt">
            <v:imagedata r:id="rId28" o:title=""/>
          </v:shape>
        </w:object>
      </w:r>
      <w:r w:rsidRPr="0067060B">
        <w:t>.</w:t>
      </w:r>
    </w:p>
    <w:p w:rsidR="0067060B" w:rsidRPr="0067060B" w:rsidRDefault="0067060B" w:rsidP="0067060B">
      <w:pPr>
        <w:tabs>
          <w:tab w:val="left" w:pos="426"/>
        </w:tabs>
        <w:autoSpaceDE w:val="0"/>
        <w:autoSpaceDN w:val="0"/>
        <w:adjustRightInd w:val="0"/>
        <w:contextualSpacing/>
      </w:pPr>
      <w:r w:rsidRPr="0067060B">
        <w:t>Также можно было последовательно воспользоваться формулами для разности кубов и разности квадратов (в любом порядке).</w:t>
      </w:r>
    </w:p>
    <w:p w:rsidR="0067060B" w:rsidRPr="0067060B" w:rsidRDefault="0067060B" w:rsidP="0067060B">
      <w:pPr>
        <w:tabs>
          <w:tab w:val="right" w:pos="9360"/>
        </w:tabs>
        <w:autoSpaceDE w:val="0"/>
        <w:autoSpaceDN w:val="0"/>
        <w:adjustRightInd w:val="0"/>
        <w:contextualSpacing/>
        <w:jc w:val="both"/>
      </w:pPr>
      <w:r w:rsidRPr="0067060B">
        <w:rPr>
          <w:b/>
        </w:rPr>
        <w:t xml:space="preserve">№62. </w:t>
      </w:r>
    </w:p>
    <w:p w:rsidR="0067060B" w:rsidRPr="0067060B" w:rsidRDefault="0067060B" w:rsidP="0067060B">
      <w:pPr>
        <w:tabs>
          <w:tab w:val="right" w:pos="9360"/>
        </w:tabs>
        <w:autoSpaceDE w:val="0"/>
        <w:autoSpaceDN w:val="0"/>
        <w:adjustRightInd w:val="0"/>
        <w:contextualSpacing/>
        <w:jc w:val="both"/>
      </w:pPr>
      <w:r w:rsidRPr="0067060B">
        <w:t>Заметим, что</w:t>
      </w:r>
    </w:p>
    <w:p w:rsidR="0067060B" w:rsidRPr="0067060B" w:rsidRDefault="0067060B" w:rsidP="0067060B">
      <w:pPr>
        <w:jc w:val="center"/>
      </w:pPr>
      <w:r w:rsidRPr="0067060B">
        <w:rPr>
          <w:position w:val="-18"/>
        </w:rPr>
        <w:object w:dxaOrig="4800" w:dyaOrig="520">
          <v:shape id="_x0000_i1045" type="#_x0000_t75" style="width:240pt;height:26.25pt">
            <v:imagedata r:id="rId29" o:title=""/>
          </v:shape>
        </w:object>
      </w:r>
      <w:r w:rsidRPr="0067060B">
        <w:t>,</w:t>
      </w:r>
    </w:p>
    <w:p w:rsidR="0067060B" w:rsidRPr="0067060B" w:rsidRDefault="0067060B" w:rsidP="0067060B">
      <w:pPr>
        <w:jc w:val="center"/>
      </w:pPr>
      <w:r w:rsidRPr="0067060B">
        <w:rPr>
          <w:position w:val="-18"/>
        </w:rPr>
        <w:object w:dxaOrig="4800" w:dyaOrig="520">
          <v:shape id="_x0000_i1046" type="#_x0000_t75" style="width:240pt;height:26.25pt">
            <v:imagedata r:id="rId30" o:title=""/>
          </v:shape>
        </w:object>
      </w:r>
      <w:r w:rsidRPr="0067060B">
        <w:t>.</w:t>
      </w:r>
    </w:p>
    <w:p w:rsidR="0067060B" w:rsidRPr="0067060B" w:rsidRDefault="0067060B" w:rsidP="0067060B">
      <w:pPr>
        <w:tabs>
          <w:tab w:val="center" w:pos="4680"/>
          <w:tab w:val="right" w:pos="9360"/>
        </w:tabs>
      </w:pPr>
      <w:r w:rsidRPr="0067060B">
        <w:t xml:space="preserve">Поэтому </w:t>
      </w:r>
      <w:r w:rsidRPr="0067060B">
        <w:rPr>
          <w:position w:val="-18"/>
        </w:rPr>
        <w:object w:dxaOrig="7800" w:dyaOrig="520">
          <v:shape id="_x0000_i1047" type="#_x0000_t75" style="width:390pt;height:26.25pt">
            <v:imagedata r:id="rId31" o:title=""/>
          </v:shape>
        </w:object>
      </w:r>
      <w:r w:rsidRPr="0067060B">
        <w:t xml:space="preserve"> предпоследнее равенство справедливо в силу ограничений на </w:t>
      </w:r>
      <w:r w:rsidRPr="0067060B">
        <w:rPr>
          <w:i/>
          <w:lang w:val="en-US"/>
        </w:rPr>
        <w:t>t</w:t>
      </w:r>
      <w:r w:rsidRPr="0067060B">
        <w:t>.</w:t>
      </w:r>
    </w:p>
    <w:p w:rsidR="0067060B" w:rsidRPr="0067060B" w:rsidRDefault="0067060B" w:rsidP="0067060B">
      <w:pPr>
        <w:jc w:val="both"/>
        <w:rPr>
          <w:highlight w:val="yellow"/>
        </w:rPr>
      </w:pPr>
      <w:r w:rsidRPr="0067060B">
        <w:t>Ответ: 6.</w:t>
      </w:r>
    </w:p>
    <w:p w:rsidR="0067060B" w:rsidRPr="0067060B" w:rsidRDefault="0067060B" w:rsidP="0067060B">
      <w:pPr>
        <w:rPr>
          <w:b/>
        </w:rPr>
      </w:pPr>
      <w:r w:rsidRPr="0067060B">
        <w:rPr>
          <w:b/>
        </w:rPr>
        <w:t>№92.</w:t>
      </w:r>
    </w:p>
    <w:p w:rsidR="0067060B" w:rsidRPr="0067060B" w:rsidRDefault="0067060B" w:rsidP="0067060B">
      <w:r w:rsidRPr="0067060B">
        <w:rPr>
          <w:b/>
        </w:rPr>
        <w:t xml:space="preserve"> </w:t>
      </w:r>
      <w:r w:rsidRPr="0067060B">
        <w:t xml:space="preserve">а) Пусть </w:t>
      </w:r>
      <w:r w:rsidRPr="0067060B">
        <w:rPr>
          <w:position w:val="-24"/>
        </w:rPr>
        <w:object w:dxaOrig="920" w:dyaOrig="620">
          <v:shape id="_x0000_i1051" type="#_x0000_t75" style="width:45.75pt;height:30.75pt" o:ole="">
            <v:imagedata r:id="rId32" o:title=""/>
          </v:shape>
          <o:OLEObject Type="Embed" ProgID="Equation.DSMT4" ShapeID="_x0000_i1051" DrawAspect="Content" ObjectID="_1485350525" r:id="rId33"/>
        </w:object>
      </w:r>
      <w:r w:rsidRPr="0067060B">
        <w:t xml:space="preserve"> – несократимая дробь. Тогда</w:t>
      </w:r>
    </w:p>
    <w:p w:rsidR="0067060B" w:rsidRPr="0067060B" w:rsidRDefault="0067060B" w:rsidP="0067060B">
      <w:pPr>
        <w:jc w:val="center"/>
      </w:pPr>
      <w:r w:rsidRPr="0067060B">
        <w:rPr>
          <w:position w:val="-24"/>
        </w:rPr>
        <w:object w:dxaOrig="2460" w:dyaOrig="660">
          <v:shape id="_x0000_i1052" type="#_x0000_t75" style="width:123pt;height:33pt" o:ole="">
            <v:imagedata r:id="rId34" o:title=""/>
          </v:shape>
          <o:OLEObject Type="Embed" ProgID="Equation.DSMT4" ShapeID="_x0000_i1052" DrawAspect="Content" ObjectID="_1485350526" r:id="rId35"/>
        </w:object>
      </w:r>
      <w:r w:rsidRPr="0067060B">
        <w:t>.</w:t>
      </w:r>
    </w:p>
    <w:p w:rsidR="0067060B" w:rsidRPr="0067060B" w:rsidRDefault="0067060B" w:rsidP="0067060B">
      <w:r w:rsidRPr="0067060B">
        <w:t xml:space="preserve">Значит, </w:t>
      </w:r>
      <w:r w:rsidRPr="0067060B">
        <w:rPr>
          <w:i/>
          <w:lang w:val="en-US"/>
        </w:rPr>
        <w:t>m</w:t>
      </w:r>
      <w:r w:rsidRPr="0067060B">
        <w:t xml:space="preserve"> делится на 11. Поэтому </w:t>
      </w:r>
      <w:r w:rsidRPr="0067060B">
        <w:rPr>
          <w:i/>
          <w:lang w:val="en-US"/>
        </w:rPr>
        <w:t>m</w:t>
      </w:r>
      <w:r w:rsidRPr="0067060B">
        <w:rPr>
          <w:vertAlign w:val="superscript"/>
        </w:rPr>
        <w:t>5</w:t>
      </w:r>
      <w:r w:rsidRPr="0067060B">
        <w:t xml:space="preserve"> делится на 11</w:t>
      </w:r>
      <w:r w:rsidRPr="0067060B">
        <w:rPr>
          <w:vertAlign w:val="superscript"/>
        </w:rPr>
        <w:t>5</w:t>
      </w:r>
      <w:r w:rsidRPr="0067060B">
        <w:t xml:space="preserve">, значит, </w:t>
      </w:r>
      <w:r w:rsidRPr="0067060B">
        <w:rPr>
          <w:i/>
          <w:lang w:val="en-US"/>
        </w:rPr>
        <w:t>n</w:t>
      </w:r>
      <w:r w:rsidRPr="0067060B">
        <w:rPr>
          <w:vertAlign w:val="superscript"/>
        </w:rPr>
        <w:t>5</w:t>
      </w:r>
      <w:r w:rsidRPr="0067060B">
        <w:t xml:space="preserve"> делится на 11</w:t>
      </w:r>
      <w:r w:rsidRPr="0067060B">
        <w:rPr>
          <w:vertAlign w:val="superscript"/>
        </w:rPr>
        <w:t>4</w:t>
      </w:r>
      <w:r w:rsidRPr="0067060B">
        <w:t xml:space="preserve">, тогда </w:t>
      </w:r>
      <w:r w:rsidRPr="0067060B">
        <w:rPr>
          <w:i/>
          <w:lang w:val="en-US"/>
        </w:rPr>
        <w:t>n</w:t>
      </w:r>
      <w:r w:rsidRPr="0067060B">
        <w:t xml:space="preserve"> должно делиться на 11 (так как 11 простое число), что противоречит тому, что дробь была несократимой.</w:t>
      </w:r>
    </w:p>
    <w:p w:rsidR="0067060B" w:rsidRPr="0067060B" w:rsidRDefault="0067060B" w:rsidP="0067060B">
      <w:r w:rsidRPr="0067060B">
        <w:t xml:space="preserve">б) Пусть </w:t>
      </w:r>
      <w:r w:rsidRPr="0067060B">
        <w:rPr>
          <w:position w:val="-8"/>
        </w:rPr>
        <w:object w:dxaOrig="880" w:dyaOrig="360">
          <v:shape id="_x0000_i1053" type="#_x0000_t75" style="width:44.25pt;height:18pt" o:ole="">
            <v:imagedata r:id="rId36" o:title=""/>
          </v:shape>
          <o:OLEObject Type="Embed" ProgID="Equation.DSMT4" ShapeID="_x0000_i1053" DrawAspect="Content" ObjectID="_1485350527" r:id="rId37"/>
        </w:object>
      </w:r>
      <w:r w:rsidRPr="0067060B">
        <w:t xml:space="preserve">= </w:t>
      </w:r>
      <w:r w:rsidRPr="0067060B">
        <w:rPr>
          <w:i/>
          <w:lang w:val="en-US"/>
        </w:rPr>
        <w:t>r</w:t>
      </w:r>
      <w:r w:rsidRPr="0067060B">
        <w:rPr>
          <w:i/>
        </w:rPr>
        <w:t xml:space="preserve"> </w:t>
      </w:r>
      <w:r w:rsidRPr="0067060B">
        <w:t xml:space="preserve">– рациональное число. Тогда  </w:t>
      </w:r>
    </w:p>
    <w:p w:rsidR="0067060B" w:rsidRPr="0067060B" w:rsidRDefault="0067060B" w:rsidP="0067060B">
      <w:pPr>
        <w:jc w:val="center"/>
      </w:pPr>
      <w:r w:rsidRPr="0067060B">
        <w:rPr>
          <w:position w:val="-16"/>
        </w:rPr>
        <w:object w:dxaOrig="7560" w:dyaOrig="440">
          <v:shape id="_x0000_i1054" type="#_x0000_t75" style="width:378pt;height:21.75pt" o:ole="">
            <v:imagedata r:id="rId38" o:title=""/>
          </v:shape>
          <o:OLEObject Type="Embed" ProgID="Equation.DSMT4" ShapeID="_x0000_i1054" DrawAspect="Content" ObjectID="_1485350528" r:id="rId39"/>
        </w:object>
      </w:r>
    </w:p>
    <w:p w:rsidR="0067060B" w:rsidRPr="0067060B" w:rsidRDefault="0067060B" w:rsidP="0067060B">
      <w:r w:rsidRPr="0067060B">
        <w:t xml:space="preserve">Так как </w:t>
      </w:r>
      <w:r w:rsidRPr="0067060B">
        <w:rPr>
          <w:position w:val="-6"/>
        </w:rPr>
        <w:object w:dxaOrig="1080" w:dyaOrig="320">
          <v:shape id="_x0000_i1055" type="#_x0000_t75" style="width:54pt;height:15.75pt" o:ole="">
            <v:imagedata r:id="rId40" o:title=""/>
          </v:shape>
          <o:OLEObject Type="Embed" ProgID="Equation.DSMT4" ShapeID="_x0000_i1055" DrawAspect="Content" ObjectID="_1485350529" r:id="rId41"/>
        </w:object>
      </w:r>
      <w:r w:rsidRPr="0067060B">
        <w:t>, то левая часть иррациональное число, а правая – рациональное. Противоречие.</w:t>
      </w:r>
    </w:p>
    <w:p w:rsidR="0067060B" w:rsidRPr="0067060B" w:rsidRDefault="0067060B" w:rsidP="0067060B">
      <w:pPr>
        <w:rPr>
          <w:b/>
        </w:rPr>
      </w:pPr>
      <w:r w:rsidRPr="0067060B">
        <w:rPr>
          <w:b/>
        </w:rPr>
        <w:t xml:space="preserve">№93. </w:t>
      </w:r>
    </w:p>
    <w:p w:rsidR="0067060B" w:rsidRPr="0067060B" w:rsidRDefault="0067060B" w:rsidP="0067060B">
      <w:pPr>
        <w:jc w:val="both"/>
      </w:pPr>
      <w:r w:rsidRPr="0067060B">
        <w:t xml:space="preserve">а) Пусть </w:t>
      </w:r>
      <w:r w:rsidRPr="0067060B">
        <w:rPr>
          <w:position w:val="-24"/>
        </w:rPr>
        <w:object w:dxaOrig="740" w:dyaOrig="620">
          <v:shape id="_x0000_i1056" type="#_x0000_t75" style="width:36.75pt;height:30.75pt" o:ole="">
            <v:imagedata r:id="rId42" o:title=""/>
          </v:shape>
          <o:OLEObject Type="Embed" ProgID="Equation.3" ShapeID="_x0000_i1056" DrawAspect="Content" ObjectID="_1485350530" r:id="rId43"/>
        </w:object>
      </w:r>
      <w:r w:rsidRPr="0067060B">
        <w:t xml:space="preserve"> – рациональное число. Тогда </w:t>
      </w:r>
      <w:r w:rsidRPr="0067060B">
        <w:rPr>
          <w:position w:val="-24"/>
        </w:rPr>
        <w:object w:dxaOrig="800" w:dyaOrig="620">
          <v:shape id="_x0000_i1057" type="#_x0000_t75" style="width:39.75pt;height:30.75pt" o:ole="">
            <v:imagedata r:id="rId44" o:title=""/>
          </v:shape>
          <o:OLEObject Type="Embed" ProgID="Equation.3" ShapeID="_x0000_i1057" DrawAspect="Content" ObjectID="_1485350531" r:id="rId45"/>
        </w:object>
      </w:r>
      <w:r w:rsidRPr="0067060B">
        <w:t xml:space="preserve"> – рациональное число. Противоречие.  </w:t>
      </w:r>
    </w:p>
    <w:p w:rsidR="0067060B" w:rsidRPr="0067060B" w:rsidRDefault="0067060B" w:rsidP="0067060B">
      <w:pPr>
        <w:jc w:val="both"/>
      </w:pPr>
      <w:r w:rsidRPr="0067060B">
        <w:t xml:space="preserve">б) Если </w:t>
      </w:r>
      <w:r w:rsidRPr="0067060B">
        <w:rPr>
          <w:position w:val="-10"/>
        </w:rPr>
        <w:object w:dxaOrig="800" w:dyaOrig="380">
          <v:shape id="_x0000_i1058" type="#_x0000_t75" style="width:39.75pt;height:18.75pt" o:ole="">
            <v:imagedata r:id="rId46" o:title=""/>
          </v:shape>
          <o:OLEObject Type="Embed" ProgID="Equation.DSMT4" ShapeID="_x0000_i1058" DrawAspect="Content" ObjectID="_1485350532" r:id="rId47"/>
        </w:object>
      </w:r>
      <w:r w:rsidRPr="0067060B">
        <w:t xml:space="preserve">, то </w:t>
      </w:r>
      <w:r w:rsidRPr="0067060B">
        <w:rPr>
          <w:i/>
        </w:rPr>
        <w:t>β</w:t>
      </w:r>
      <w:r w:rsidRPr="0067060B">
        <w:rPr>
          <w:vertAlign w:val="superscript"/>
        </w:rPr>
        <w:t>2</w:t>
      </w:r>
      <w:r w:rsidRPr="0067060B">
        <w:t xml:space="preserve"> = 2 – рациональное число.</w:t>
      </w:r>
    </w:p>
    <w:p w:rsidR="0067060B" w:rsidRPr="0067060B" w:rsidRDefault="0067060B" w:rsidP="0067060B">
      <w:pPr>
        <w:jc w:val="both"/>
      </w:pPr>
      <w:r w:rsidRPr="0067060B">
        <w:t xml:space="preserve">Если </w:t>
      </w:r>
      <w:r w:rsidRPr="0067060B">
        <w:rPr>
          <w:position w:val="-10"/>
        </w:rPr>
        <w:object w:dxaOrig="800" w:dyaOrig="380">
          <v:shape id="_x0000_i1059" type="#_x0000_t75" style="width:39.75pt;height:18.75pt" o:ole="">
            <v:imagedata r:id="rId48" o:title=""/>
          </v:shape>
          <o:OLEObject Type="Embed" ProgID="Equation.DSMT4" ShapeID="_x0000_i1059" DrawAspect="Content" ObjectID="_1485350533" r:id="rId49"/>
        </w:object>
      </w:r>
      <w:r w:rsidRPr="0067060B">
        <w:t xml:space="preserve">, то </w:t>
      </w:r>
      <w:r w:rsidRPr="0067060B">
        <w:rPr>
          <w:i/>
        </w:rPr>
        <w:t>β</w:t>
      </w:r>
      <w:r w:rsidRPr="0067060B">
        <w:rPr>
          <w:vertAlign w:val="superscript"/>
        </w:rPr>
        <w:t>2</w:t>
      </w:r>
      <w:r w:rsidRPr="0067060B">
        <w:t xml:space="preserve"> = </w:t>
      </w:r>
      <w:r w:rsidRPr="0067060B">
        <w:rPr>
          <w:position w:val="-6"/>
        </w:rPr>
        <w:object w:dxaOrig="380" w:dyaOrig="340">
          <v:shape id="_x0000_i1060" type="#_x0000_t75" style="width:18.75pt;height:17.25pt" o:ole="">
            <v:imagedata r:id="rId50" o:title=""/>
          </v:shape>
          <o:OLEObject Type="Embed" ProgID="Equation.DSMT4" ShapeID="_x0000_i1060" DrawAspect="Content" ObjectID="_1485350534" r:id="rId51"/>
        </w:object>
      </w:r>
      <w:r w:rsidRPr="0067060B">
        <w:t xml:space="preserve"> – иррациональное число.</w:t>
      </w:r>
    </w:p>
    <w:p w:rsidR="0067060B" w:rsidRPr="0067060B" w:rsidRDefault="0067060B" w:rsidP="0067060B">
      <w:pPr>
        <w:jc w:val="both"/>
      </w:pPr>
      <w:r w:rsidRPr="0067060B">
        <w:t xml:space="preserve">в) Пусть </w:t>
      </w:r>
      <w:r w:rsidRPr="0067060B">
        <w:rPr>
          <w:position w:val="-10"/>
        </w:rPr>
        <w:object w:dxaOrig="940" w:dyaOrig="279">
          <v:shape id="_x0000_i1061" type="#_x0000_t75" style="width:47.25pt;height:14.25pt" o:ole="">
            <v:imagedata r:id="rId52" o:title=""/>
          </v:shape>
          <o:OLEObject Type="Embed" ProgID="Equation.3" ShapeID="_x0000_i1061" DrawAspect="Content" ObjectID="_1485350535" r:id="rId53"/>
        </w:object>
      </w:r>
      <w:r w:rsidRPr="0067060B">
        <w:t xml:space="preserve"> – рациональное число. Тогда </w:t>
      </w:r>
      <w:r w:rsidRPr="0067060B">
        <w:rPr>
          <w:position w:val="-10"/>
        </w:rPr>
        <w:object w:dxaOrig="940" w:dyaOrig="260">
          <v:shape id="_x0000_i1062" type="#_x0000_t75" style="width:47.25pt;height:12.75pt" o:ole="">
            <v:imagedata r:id="rId54" o:title=""/>
          </v:shape>
          <o:OLEObject Type="Embed" ProgID="Equation.3" ShapeID="_x0000_i1062" DrawAspect="Content" ObjectID="_1485350536" r:id="rId55"/>
        </w:object>
      </w:r>
      <w:r w:rsidRPr="0067060B">
        <w:t xml:space="preserve"> – рациональное число. Противоречие.</w:t>
      </w:r>
    </w:p>
    <w:p w:rsidR="0067060B" w:rsidRPr="0067060B" w:rsidRDefault="0067060B" w:rsidP="0067060B">
      <w:pPr>
        <w:jc w:val="both"/>
      </w:pPr>
      <w:r w:rsidRPr="0067060B">
        <w:t xml:space="preserve">г) Если </w:t>
      </w:r>
      <w:r w:rsidRPr="0067060B">
        <w:rPr>
          <w:position w:val="-10"/>
        </w:rPr>
        <w:object w:dxaOrig="1200" w:dyaOrig="380">
          <v:shape id="_x0000_i1063" type="#_x0000_t75" style="width:60pt;height:18.75pt" o:ole="">
            <v:imagedata r:id="rId56" o:title=""/>
          </v:shape>
          <o:OLEObject Type="Embed" ProgID="Equation.DSMT4" ShapeID="_x0000_i1063" DrawAspect="Content" ObjectID="_1485350537" r:id="rId57"/>
        </w:object>
      </w:r>
      <w:r w:rsidRPr="0067060B">
        <w:t xml:space="preserve">, то </w:t>
      </w:r>
      <w:r w:rsidRPr="0067060B">
        <w:rPr>
          <w:i/>
        </w:rPr>
        <w:t xml:space="preserve">α ∙ β = </w:t>
      </w:r>
      <w:r w:rsidRPr="0067060B">
        <w:t>2 – рациональное число.</w:t>
      </w:r>
    </w:p>
    <w:p w:rsidR="0067060B" w:rsidRPr="0067060B" w:rsidRDefault="0067060B" w:rsidP="0067060B">
      <w:pPr>
        <w:jc w:val="both"/>
      </w:pPr>
      <w:r w:rsidRPr="0067060B">
        <w:t xml:space="preserve">Если </w:t>
      </w:r>
      <w:r w:rsidRPr="0067060B">
        <w:rPr>
          <w:position w:val="-10"/>
        </w:rPr>
        <w:object w:dxaOrig="1200" w:dyaOrig="380">
          <v:shape id="_x0000_i1064" type="#_x0000_t75" style="width:60pt;height:18.75pt" o:ole="">
            <v:imagedata r:id="rId58" o:title=""/>
          </v:shape>
          <o:OLEObject Type="Embed" ProgID="Equation.DSMT4" ShapeID="_x0000_i1064" DrawAspect="Content" ObjectID="_1485350538" r:id="rId59"/>
        </w:object>
      </w:r>
      <w:r w:rsidRPr="0067060B">
        <w:t xml:space="preserve">, то </w:t>
      </w:r>
      <w:r w:rsidRPr="0067060B">
        <w:rPr>
          <w:i/>
        </w:rPr>
        <w:t>α ∙ β =</w:t>
      </w:r>
      <w:r w:rsidRPr="0067060B">
        <w:t xml:space="preserve"> </w:t>
      </w:r>
      <w:r w:rsidRPr="0067060B">
        <w:rPr>
          <w:position w:val="-6"/>
        </w:rPr>
        <w:object w:dxaOrig="380" w:dyaOrig="340">
          <v:shape id="_x0000_i1065" type="#_x0000_t75" style="width:18.75pt;height:17.25pt" o:ole="">
            <v:imagedata r:id="rId50" o:title=""/>
          </v:shape>
          <o:OLEObject Type="Embed" ProgID="Equation.DSMT4" ShapeID="_x0000_i1065" DrawAspect="Content" ObjectID="_1485350539" r:id="rId60"/>
        </w:object>
      </w:r>
      <w:r w:rsidRPr="0067060B">
        <w:t xml:space="preserve"> – иррациональное число.</w:t>
      </w:r>
    </w:p>
    <w:p w:rsidR="0067060B" w:rsidRPr="0067060B" w:rsidRDefault="0067060B" w:rsidP="0067060B">
      <w:pPr>
        <w:jc w:val="both"/>
      </w:pPr>
      <w:r w:rsidRPr="0067060B">
        <w:t xml:space="preserve">д) Если </w:t>
      </w:r>
      <w:r w:rsidRPr="0067060B">
        <w:rPr>
          <w:position w:val="-10"/>
        </w:rPr>
        <w:object w:dxaOrig="1200" w:dyaOrig="380">
          <v:shape id="_x0000_i1066" type="#_x0000_t75" style="width:60pt;height:18.75pt" o:ole="">
            <v:imagedata r:id="rId56" o:title=""/>
          </v:shape>
          <o:OLEObject Type="Embed" ProgID="Equation.DSMT4" ShapeID="_x0000_i1066" DrawAspect="Content" ObjectID="_1485350540" r:id="rId61"/>
        </w:object>
      </w:r>
      <w:r w:rsidRPr="0067060B">
        <w:t xml:space="preserve">, то </w:t>
      </w:r>
      <w:r w:rsidRPr="0067060B">
        <w:rPr>
          <w:i/>
        </w:rPr>
        <w:t>α</w:t>
      </w:r>
      <w:r w:rsidRPr="0067060B">
        <w:t xml:space="preserve"> + </w:t>
      </w:r>
      <w:r w:rsidRPr="0067060B">
        <w:rPr>
          <w:i/>
        </w:rPr>
        <w:t xml:space="preserve">β = </w:t>
      </w:r>
      <w:r w:rsidRPr="0067060B">
        <w:t>2</w:t>
      </w:r>
      <w:r w:rsidRPr="0067060B">
        <w:rPr>
          <w:position w:val="-6"/>
        </w:rPr>
        <w:object w:dxaOrig="380" w:dyaOrig="340">
          <v:shape id="_x0000_i1067" type="#_x0000_t75" style="width:18.75pt;height:17.25pt" o:ole="">
            <v:imagedata r:id="rId50" o:title=""/>
          </v:shape>
          <o:OLEObject Type="Embed" ProgID="Equation.DSMT4" ShapeID="_x0000_i1067" DrawAspect="Content" ObjectID="_1485350541" r:id="rId62"/>
        </w:object>
      </w:r>
      <w:r w:rsidRPr="0067060B">
        <w:t xml:space="preserve"> – иррациональное число.</w:t>
      </w:r>
    </w:p>
    <w:p w:rsidR="0067060B" w:rsidRPr="0067060B" w:rsidRDefault="0067060B" w:rsidP="0067060B">
      <w:pPr>
        <w:jc w:val="both"/>
      </w:pPr>
      <w:r w:rsidRPr="0067060B">
        <w:t xml:space="preserve">Если </w:t>
      </w:r>
      <w:r w:rsidRPr="0067060B">
        <w:rPr>
          <w:position w:val="-6"/>
        </w:rPr>
        <w:object w:dxaOrig="780" w:dyaOrig="340">
          <v:shape id="_x0000_i1068" type="#_x0000_t75" style="width:39pt;height:17.25pt" o:ole="">
            <v:imagedata r:id="rId63" o:title=""/>
          </v:shape>
          <o:OLEObject Type="Embed" ProgID="Equation.DSMT4" ShapeID="_x0000_i1068" DrawAspect="Content" ObjectID="_1485350542" r:id="rId64"/>
        </w:object>
      </w:r>
      <w:r w:rsidRPr="0067060B">
        <w:t xml:space="preserve">, </w:t>
      </w:r>
      <w:r w:rsidRPr="0067060B">
        <w:rPr>
          <w:position w:val="-10"/>
        </w:rPr>
        <w:object w:dxaOrig="940" w:dyaOrig="380">
          <v:shape id="_x0000_i1069" type="#_x0000_t75" style="width:47.25pt;height:18.75pt" o:ole="">
            <v:imagedata r:id="rId65" o:title=""/>
          </v:shape>
          <o:OLEObject Type="Embed" ProgID="Equation.DSMT4" ShapeID="_x0000_i1069" DrawAspect="Content" ObjectID="_1485350543" r:id="rId66"/>
        </w:object>
      </w:r>
      <w:r w:rsidRPr="0067060B">
        <w:t xml:space="preserve">, то </w:t>
      </w:r>
      <w:r w:rsidRPr="0067060B">
        <w:rPr>
          <w:i/>
        </w:rPr>
        <w:t>α</w:t>
      </w:r>
      <w:r w:rsidRPr="0067060B">
        <w:t xml:space="preserve"> + </w:t>
      </w:r>
      <w:r w:rsidRPr="0067060B">
        <w:rPr>
          <w:i/>
        </w:rPr>
        <w:t>β =</w:t>
      </w:r>
      <w:r w:rsidRPr="0067060B">
        <w:t xml:space="preserve"> 0 –рациональное число.</w:t>
      </w:r>
    </w:p>
    <w:p w:rsidR="0067060B" w:rsidRPr="0067060B" w:rsidRDefault="0067060B" w:rsidP="0067060B">
      <w:pPr>
        <w:jc w:val="both"/>
      </w:pPr>
      <w:r w:rsidRPr="0067060B">
        <w:lastRenderedPageBreak/>
        <w:t xml:space="preserve">е) Если </w:t>
      </w:r>
      <w:r w:rsidRPr="0067060B">
        <w:rPr>
          <w:position w:val="-10"/>
        </w:rPr>
        <w:object w:dxaOrig="1200" w:dyaOrig="380">
          <v:shape id="_x0000_i1070" type="#_x0000_t75" style="width:60pt;height:18.75pt" o:ole="">
            <v:imagedata r:id="rId56" o:title=""/>
          </v:shape>
          <o:OLEObject Type="Embed" ProgID="Equation.DSMT4" ShapeID="_x0000_i1070" DrawAspect="Content" ObjectID="_1485350544" r:id="rId67"/>
        </w:object>
      </w:r>
      <w:r w:rsidRPr="0067060B">
        <w:t xml:space="preserve">, то </w:t>
      </w:r>
      <w:r w:rsidRPr="0067060B">
        <w:rPr>
          <w:position w:val="-28"/>
        </w:rPr>
        <w:object w:dxaOrig="279" w:dyaOrig="660">
          <v:shape id="_x0000_i1071" type="#_x0000_t75" style="width:14.25pt;height:33pt" o:ole="">
            <v:imagedata r:id="rId68" o:title=""/>
          </v:shape>
          <o:OLEObject Type="Embed" ProgID="Equation.3" ShapeID="_x0000_i1071" DrawAspect="Content" ObjectID="_1485350545" r:id="rId69"/>
        </w:object>
      </w:r>
      <w:r w:rsidRPr="0067060B">
        <w:rPr>
          <w:i/>
        </w:rPr>
        <w:t xml:space="preserve"> =</w:t>
      </w:r>
      <w:r w:rsidRPr="0067060B">
        <w:t xml:space="preserve"> 1 – рациональное число.</w:t>
      </w:r>
    </w:p>
    <w:p w:rsidR="0067060B" w:rsidRPr="0067060B" w:rsidRDefault="0067060B" w:rsidP="0067060B">
      <w:pPr>
        <w:jc w:val="both"/>
      </w:pPr>
      <w:r w:rsidRPr="0067060B">
        <w:t xml:space="preserve">Если </w:t>
      </w:r>
      <w:r w:rsidRPr="0067060B">
        <w:rPr>
          <w:position w:val="-8"/>
        </w:rPr>
        <w:object w:dxaOrig="780" w:dyaOrig="360">
          <v:shape id="_x0000_i1072" type="#_x0000_t75" style="width:39pt;height:18pt" o:ole="">
            <v:imagedata r:id="rId70" o:title=""/>
          </v:shape>
          <o:OLEObject Type="Embed" ProgID="Equation.DSMT4" ShapeID="_x0000_i1072" DrawAspect="Content" ObjectID="_1485350546" r:id="rId71"/>
        </w:object>
      </w:r>
      <w:r w:rsidRPr="0067060B">
        <w:t xml:space="preserve">, </w:t>
      </w:r>
      <w:r w:rsidRPr="0067060B">
        <w:rPr>
          <w:position w:val="-10"/>
        </w:rPr>
        <w:object w:dxaOrig="800" w:dyaOrig="380">
          <v:shape id="_x0000_i1073" type="#_x0000_t75" style="width:39.75pt;height:18.75pt" o:ole="">
            <v:imagedata r:id="rId72" o:title=""/>
          </v:shape>
          <o:OLEObject Type="Embed" ProgID="Equation.DSMT4" ShapeID="_x0000_i1073" DrawAspect="Content" ObjectID="_1485350547" r:id="rId73"/>
        </w:object>
      </w:r>
      <w:r w:rsidRPr="0067060B">
        <w:t xml:space="preserve">, то </w:t>
      </w:r>
      <w:r w:rsidRPr="0067060B">
        <w:rPr>
          <w:position w:val="-28"/>
        </w:rPr>
        <w:object w:dxaOrig="820" w:dyaOrig="660">
          <v:shape id="_x0000_i1074" type="#_x0000_t75" style="width:41.25pt;height:33pt" o:ole="">
            <v:imagedata r:id="rId74" o:title=""/>
          </v:shape>
          <o:OLEObject Type="Embed" ProgID="Equation.3" ShapeID="_x0000_i1074" DrawAspect="Content" ObjectID="_1485350548" r:id="rId75"/>
        </w:object>
      </w:r>
      <w:r w:rsidRPr="0067060B">
        <w:t xml:space="preserve"> – иррациональное число.</w:t>
      </w:r>
    </w:p>
    <w:p w:rsidR="0067060B" w:rsidRPr="0067060B" w:rsidRDefault="0067060B" w:rsidP="0067060B">
      <w:pPr>
        <w:jc w:val="both"/>
      </w:pPr>
      <w:proofErr w:type="gramStart"/>
      <w:r w:rsidRPr="0067060B">
        <w:t>Ответ: а) иррациональным; б) в зависимости от числа может получиться, как рациональное, так и иррациональное число; в) иррациональным; г) в зависимости от чисел может получиться, как рациональное, так и иррациональное число; д) в зависимости от чисел может получиться, как рациональное, так и иррациональное число; е) в зависимости от чисел может получиться, как рациональное, так и иррациональное число.</w:t>
      </w:r>
      <w:proofErr w:type="gramEnd"/>
    </w:p>
    <w:p w:rsidR="0067060B" w:rsidRPr="0067060B" w:rsidRDefault="0067060B" w:rsidP="0067060B">
      <w:pPr>
        <w:autoSpaceDE w:val="0"/>
        <w:autoSpaceDN w:val="0"/>
        <w:adjustRightInd w:val="0"/>
        <w:contextualSpacing/>
        <w:jc w:val="both"/>
        <w:rPr>
          <w:rFonts w:eastAsia="Calibri"/>
          <w:i/>
          <w:lang w:eastAsia="en-US"/>
        </w:rPr>
      </w:pPr>
      <w:r w:rsidRPr="0067060B">
        <w:rPr>
          <w:rFonts w:eastAsia="Calibri"/>
          <w:b/>
          <w:lang w:eastAsia="en-US"/>
        </w:rPr>
        <w:t>№110.</w:t>
      </w:r>
    </w:p>
    <w:p w:rsidR="0067060B" w:rsidRPr="0067060B" w:rsidRDefault="0067060B" w:rsidP="0067060B">
      <w:pPr>
        <w:spacing w:line="276" w:lineRule="auto"/>
        <w:rPr>
          <w:rFonts w:eastAsia="Calibri"/>
          <w:lang w:eastAsia="en-US"/>
        </w:rPr>
      </w:pPr>
      <w:r w:rsidRPr="0067060B">
        <w:rPr>
          <w:rFonts w:eastAsia="Calibri"/>
          <w:lang w:eastAsia="en-US"/>
        </w:rPr>
        <w:t xml:space="preserve">а) Уединим квадратный корень и возведем обе части уравнения </w:t>
      </w:r>
      <w:r w:rsidRPr="0067060B">
        <w:rPr>
          <w:rFonts w:eastAsia="Calibri"/>
          <w:position w:val="-8"/>
          <w:lang w:eastAsia="en-US"/>
        </w:rPr>
        <w:object w:dxaOrig="2100" w:dyaOrig="400">
          <v:shape id="_x0000_i1075" type="#_x0000_t75" style="width:105pt;height:20.25pt">
            <v:imagedata r:id="rId76" o:title=""/>
          </v:shape>
        </w:object>
      </w:r>
      <w:r w:rsidRPr="0067060B">
        <w:rPr>
          <w:rFonts w:eastAsia="Calibri"/>
          <w:lang w:eastAsia="en-US"/>
        </w:rPr>
        <w:t xml:space="preserve"> в квадрат, и, учитывая, что это преобразование будет равносильным только при </w:t>
      </w:r>
      <w:proofErr w:type="spellStart"/>
      <w:r w:rsidRPr="0067060B">
        <w:rPr>
          <w:rFonts w:eastAsia="Calibri"/>
          <w:lang w:eastAsia="en-US"/>
        </w:rPr>
        <w:t>неотрицательности</w:t>
      </w:r>
      <w:proofErr w:type="spellEnd"/>
      <w:r w:rsidRPr="0067060B">
        <w:rPr>
          <w:rFonts w:eastAsia="Calibri"/>
          <w:lang w:eastAsia="en-US"/>
        </w:rPr>
        <w:t xml:space="preserve"> левой части уравнения, запишем следующую равносильность:</w:t>
      </w:r>
    </w:p>
    <w:p w:rsidR="0067060B" w:rsidRPr="0067060B" w:rsidRDefault="0067060B" w:rsidP="0067060B">
      <w:pPr>
        <w:spacing w:line="276" w:lineRule="auto"/>
        <w:rPr>
          <w:rFonts w:eastAsia="Calibri"/>
          <w:lang w:eastAsia="en-US"/>
        </w:rPr>
      </w:pPr>
      <w:r w:rsidRPr="0067060B">
        <w:rPr>
          <w:rFonts w:eastAsia="Calibri"/>
          <w:position w:val="-34"/>
          <w:lang w:eastAsia="en-US"/>
        </w:rPr>
        <w:object w:dxaOrig="4720" w:dyaOrig="800">
          <v:shape id="_x0000_i1076" type="#_x0000_t75" style="width:236.25pt;height:39.75pt">
            <v:imagedata r:id="rId77" o:title=""/>
          </v:shape>
        </w:object>
      </w:r>
    </w:p>
    <w:p w:rsidR="0067060B" w:rsidRPr="0067060B" w:rsidRDefault="0067060B" w:rsidP="0067060B">
      <w:pPr>
        <w:spacing w:line="276" w:lineRule="auto"/>
        <w:jc w:val="both"/>
        <w:rPr>
          <w:rFonts w:eastAsia="Calibri"/>
          <w:lang w:eastAsia="en-US"/>
        </w:rPr>
      </w:pPr>
      <w:r w:rsidRPr="0067060B">
        <w:rPr>
          <w:rFonts w:eastAsia="Calibri"/>
          <w:lang w:eastAsia="en-US"/>
        </w:rPr>
        <w:t>Решим квадратное уравнение, входящее в систему:</w:t>
      </w:r>
    </w:p>
    <w:p w:rsidR="0067060B" w:rsidRPr="0067060B" w:rsidRDefault="0067060B" w:rsidP="0067060B">
      <w:pPr>
        <w:spacing w:line="276" w:lineRule="auto"/>
        <w:jc w:val="both"/>
        <w:rPr>
          <w:rFonts w:eastAsia="Calibri"/>
          <w:lang w:eastAsia="en-US"/>
        </w:rPr>
      </w:pPr>
      <w:r w:rsidRPr="0067060B">
        <w:rPr>
          <w:rFonts w:ascii="Calibri" w:eastAsia="Calibri" w:hAnsi="Calibri"/>
          <w:position w:val="-6"/>
          <w:lang w:eastAsia="en-US"/>
        </w:rPr>
        <w:object w:dxaOrig="1500" w:dyaOrig="320">
          <v:shape id="_x0000_i1077" type="#_x0000_t75" style="width:75pt;height:15.75pt">
            <v:imagedata r:id="rId78" o:title=""/>
          </v:shape>
        </w:object>
      </w:r>
    </w:p>
    <w:p w:rsidR="0067060B" w:rsidRPr="0067060B" w:rsidRDefault="0067060B" w:rsidP="0067060B">
      <w:pPr>
        <w:spacing w:line="276" w:lineRule="auto"/>
        <w:rPr>
          <w:rFonts w:eastAsia="Calibri"/>
          <w:lang w:eastAsia="en-US"/>
        </w:rPr>
      </w:pPr>
      <w:r w:rsidRPr="0067060B">
        <w:rPr>
          <w:szCs w:val="26"/>
        </w:rPr>
        <w:t>Так как</w:t>
      </w:r>
      <w:r w:rsidRPr="0067060B">
        <w:rPr>
          <w:i/>
          <w:szCs w:val="26"/>
        </w:rPr>
        <w:t xml:space="preserve"> </w:t>
      </w:r>
      <w:r w:rsidRPr="0067060B">
        <w:rPr>
          <w:i/>
          <w:szCs w:val="26"/>
          <w:lang w:val="en-US"/>
        </w:rPr>
        <w:t>a</w:t>
      </w:r>
      <w:r w:rsidRPr="0067060B">
        <w:rPr>
          <w:szCs w:val="26"/>
        </w:rPr>
        <w:t> + </w:t>
      </w:r>
      <w:r w:rsidRPr="0067060B">
        <w:rPr>
          <w:i/>
          <w:szCs w:val="26"/>
          <w:lang w:val="en-US"/>
        </w:rPr>
        <w:t>b</w:t>
      </w:r>
      <w:r w:rsidRPr="0067060B">
        <w:rPr>
          <w:i/>
          <w:szCs w:val="26"/>
        </w:rPr>
        <w:t> </w:t>
      </w:r>
      <w:r w:rsidRPr="0067060B">
        <w:rPr>
          <w:szCs w:val="26"/>
        </w:rPr>
        <w:t>+ </w:t>
      </w:r>
      <w:r w:rsidRPr="0067060B">
        <w:rPr>
          <w:i/>
          <w:szCs w:val="26"/>
          <w:lang w:val="en-US"/>
        </w:rPr>
        <w:t>c</w:t>
      </w:r>
      <w:r w:rsidRPr="0067060B">
        <w:rPr>
          <w:szCs w:val="26"/>
        </w:rPr>
        <w:t xml:space="preserve"> = 0, то </w:t>
      </w:r>
      <w:r w:rsidRPr="0067060B">
        <w:rPr>
          <w:i/>
          <w:szCs w:val="26"/>
          <w:lang w:val="en-US"/>
        </w:rPr>
        <w:t>x</w:t>
      </w:r>
      <w:r w:rsidRPr="0067060B">
        <w:rPr>
          <w:sz w:val="22"/>
          <w:szCs w:val="26"/>
          <w:vertAlign w:val="subscript"/>
        </w:rPr>
        <w:t>1</w:t>
      </w:r>
      <w:r w:rsidRPr="0067060B">
        <w:rPr>
          <w:szCs w:val="26"/>
        </w:rPr>
        <w:t xml:space="preserve"> = 1, тогда по теореме Виета,</w:t>
      </w:r>
      <w:r w:rsidRPr="0067060B">
        <w:rPr>
          <w:rFonts w:eastAsia="Calibri"/>
          <w:position w:val="-24"/>
          <w:lang w:eastAsia="en-US"/>
        </w:rPr>
        <w:object w:dxaOrig="1560" w:dyaOrig="620">
          <v:shape id="_x0000_i1078" type="#_x0000_t75" style="width:78pt;height:30.75pt" o:ole="">
            <v:imagedata r:id="rId79" o:title=""/>
          </v:shape>
          <o:OLEObject Type="Embed" ProgID="Equation.3" ShapeID="_x0000_i1078" DrawAspect="Content" ObjectID="_1485350549" r:id="rId80"/>
        </w:object>
      </w:r>
      <w:r w:rsidRPr="0067060B">
        <w:rPr>
          <w:rFonts w:eastAsia="Calibri"/>
          <w:lang w:eastAsia="en-US"/>
        </w:rPr>
        <w:t>.</w:t>
      </w:r>
    </w:p>
    <w:p w:rsidR="0067060B" w:rsidRPr="0067060B" w:rsidRDefault="0067060B" w:rsidP="0067060B">
      <w:pPr>
        <w:autoSpaceDE w:val="0"/>
        <w:autoSpaceDN w:val="0"/>
        <w:adjustRightInd w:val="0"/>
        <w:contextualSpacing/>
        <w:jc w:val="both"/>
        <w:rPr>
          <w:rFonts w:eastAsia="Calibri"/>
          <w:lang w:eastAsia="en-US"/>
        </w:rPr>
      </w:pPr>
      <w:r w:rsidRPr="0067060B">
        <w:rPr>
          <w:rFonts w:eastAsia="Calibri"/>
          <w:lang w:eastAsia="en-US"/>
        </w:rPr>
        <w:t>Проверим, удовлетворяют ли найденные корни второму условию системы:</w:t>
      </w:r>
    </w:p>
    <w:p w:rsidR="0067060B" w:rsidRPr="0067060B" w:rsidRDefault="0067060B" w:rsidP="0067060B">
      <w:pPr>
        <w:autoSpaceDE w:val="0"/>
        <w:autoSpaceDN w:val="0"/>
        <w:adjustRightInd w:val="0"/>
        <w:contextualSpacing/>
        <w:jc w:val="both"/>
        <w:rPr>
          <w:rFonts w:eastAsia="Calibri"/>
          <w:lang w:eastAsia="en-US"/>
        </w:rPr>
      </w:pPr>
      <w:r w:rsidRPr="0067060B">
        <w:rPr>
          <w:rFonts w:eastAsia="Calibri"/>
          <w:lang w:eastAsia="en-US"/>
        </w:rPr>
        <w:t xml:space="preserve">1 ≥ 0,5 истинно, </w:t>
      </w:r>
      <w:r w:rsidRPr="0067060B">
        <w:rPr>
          <w:rFonts w:eastAsia="Calibri"/>
          <w:position w:val="-24"/>
          <w:lang w:eastAsia="en-US"/>
        </w:rPr>
        <w:object w:dxaOrig="499" w:dyaOrig="620">
          <v:shape id="_x0000_i1079" type="#_x0000_t75" style="width:24.75pt;height:30.75pt">
            <v:imagedata r:id="rId81" o:title=""/>
          </v:shape>
        </w:object>
      </w:r>
      <w:r w:rsidRPr="0067060B">
        <w:rPr>
          <w:rFonts w:eastAsia="Calibri"/>
          <w:lang w:eastAsia="en-US"/>
        </w:rPr>
        <w:t xml:space="preserve"> ≥ 0,5 ложно.</w:t>
      </w:r>
    </w:p>
    <w:p w:rsidR="0067060B" w:rsidRPr="0067060B" w:rsidRDefault="0067060B" w:rsidP="0067060B">
      <w:pPr>
        <w:spacing w:line="276" w:lineRule="auto"/>
        <w:rPr>
          <w:rFonts w:eastAsia="Calibri"/>
          <w:lang w:eastAsia="en-US"/>
        </w:rPr>
      </w:pPr>
      <w:r w:rsidRPr="0067060B">
        <w:rPr>
          <w:rFonts w:eastAsia="Calibri"/>
          <w:lang w:eastAsia="en-US"/>
        </w:rPr>
        <w:t>Ответ: {1}.</w:t>
      </w:r>
    </w:p>
    <w:p w:rsidR="0067060B" w:rsidRPr="0067060B" w:rsidRDefault="0067060B" w:rsidP="0067060B">
      <w:pPr>
        <w:autoSpaceDE w:val="0"/>
        <w:autoSpaceDN w:val="0"/>
        <w:adjustRightInd w:val="0"/>
        <w:contextualSpacing/>
        <w:jc w:val="both"/>
        <w:rPr>
          <w:rFonts w:eastAsia="Calibri"/>
          <w:lang w:eastAsia="en-US"/>
        </w:rPr>
      </w:pPr>
      <w:r w:rsidRPr="0067060B">
        <w:rPr>
          <w:rFonts w:eastAsia="Calibri"/>
          <w:lang w:eastAsia="en-US"/>
        </w:rPr>
        <w:t xml:space="preserve">б) Уединим кубический корень и возведем обе части уравнения </w:t>
      </w:r>
      <w:r w:rsidRPr="0067060B">
        <w:rPr>
          <w:rFonts w:eastAsia="Calibri"/>
          <w:position w:val="-8"/>
          <w:lang w:eastAsia="en-US"/>
        </w:rPr>
        <w:object w:dxaOrig="2380" w:dyaOrig="400">
          <v:shape id="_x0000_i1080" type="#_x0000_t75" style="width:119.25pt;height:20.25pt">
            <v:imagedata r:id="rId82" o:title=""/>
          </v:shape>
        </w:object>
      </w:r>
      <w:r w:rsidRPr="0067060B">
        <w:rPr>
          <w:rFonts w:eastAsia="Calibri"/>
          <w:lang w:eastAsia="en-US"/>
        </w:rPr>
        <w:t xml:space="preserve"> в куб:</w:t>
      </w:r>
    </w:p>
    <w:p w:rsidR="0067060B" w:rsidRPr="0067060B" w:rsidRDefault="0067060B" w:rsidP="0067060B">
      <w:pPr>
        <w:autoSpaceDE w:val="0"/>
        <w:autoSpaceDN w:val="0"/>
        <w:adjustRightInd w:val="0"/>
        <w:contextualSpacing/>
        <w:jc w:val="both"/>
        <w:rPr>
          <w:rFonts w:eastAsia="Calibri"/>
          <w:lang w:eastAsia="en-US"/>
        </w:rPr>
      </w:pPr>
      <w:r w:rsidRPr="0067060B">
        <w:rPr>
          <w:rFonts w:eastAsia="Calibri"/>
          <w:position w:val="-74"/>
          <w:lang w:eastAsia="en-US"/>
        </w:rPr>
        <w:object w:dxaOrig="2840" w:dyaOrig="1600">
          <v:shape id="_x0000_i1081" type="#_x0000_t75" style="width:141.75pt;height:80.25pt">
            <v:imagedata r:id="rId83" o:title=""/>
          </v:shape>
        </w:object>
      </w:r>
    </w:p>
    <w:p w:rsidR="0067060B" w:rsidRPr="0067060B" w:rsidRDefault="0067060B" w:rsidP="0067060B">
      <w:pPr>
        <w:spacing w:line="276" w:lineRule="auto"/>
        <w:rPr>
          <w:rFonts w:eastAsia="Calibri"/>
          <w:lang w:eastAsia="en-US"/>
        </w:rPr>
      </w:pPr>
      <w:r w:rsidRPr="0067060B">
        <w:rPr>
          <w:rFonts w:eastAsia="Calibri"/>
          <w:lang w:eastAsia="en-US"/>
        </w:rPr>
        <w:t>(по теореме, обратной теореме Виета).</w:t>
      </w:r>
    </w:p>
    <w:p w:rsidR="0067060B" w:rsidRPr="0067060B" w:rsidRDefault="0067060B" w:rsidP="0067060B">
      <w:pPr>
        <w:spacing w:line="276" w:lineRule="auto"/>
        <w:rPr>
          <w:rFonts w:eastAsia="Calibri"/>
          <w:lang w:eastAsia="en-US"/>
        </w:rPr>
      </w:pPr>
      <w:r w:rsidRPr="0067060B">
        <w:rPr>
          <w:rFonts w:eastAsia="Calibri"/>
          <w:lang w:eastAsia="en-US"/>
        </w:rPr>
        <w:t xml:space="preserve">Проверку корней выполнять не надо, так как использованное преобразование </w:t>
      </w:r>
      <w:r w:rsidRPr="0067060B">
        <w:rPr>
          <w:rFonts w:ascii="Calibri" w:eastAsia="Calibri" w:hAnsi="Calibri"/>
          <w:position w:val="-8"/>
          <w:lang w:eastAsia="en-US"/>
        </w:rPr>
        <w:object w:dxaOrig="1740" w:dyaOrig="360">
          <v:shape id="_x0000_i1082" type="#_x0000_t75" style="width:87pt;height:18pt">
            <v:imagedata r:id="rId84" o:title=""/>
          </v:shape>
        </w:object>
      </w:r>
      <w:r w:rsidRPr="0067060B">
        <w:rPr>
          <w:rFonts w:eastAsia="Calibri"/>
          <w:lang w:eastAsia="en-US"/>
        </w:rPr>
        <w:t xml:space="preserve"> является равносильным.</w:t>
      </w:r>
    </w:p>
    <w:p w:rsidR="0067060B" w:rsidRPr="0067060B" w:rsidRDefault="0067060B" w:rsidP="0067060B">
      <w:pPr>
        <w:spacing w:line="276" w:lineRule="auto"/>
        <w:rPr>
          <w:rFonts w:eastAsia="Calibri"/>
          <w:lang w:eastAsia="en-US"/>
        </w:rPr>
      </w:pPr>
      <w:r w:rsidRPr="0067060B">
        <w:rPr>
          <w:rFonts w:eastAsia="Calibri"/>
          <w:lang w:eastAsia="en-US"/>
        </w:rPr>
        <w:t>Ответ: {–2; 7}.</w:t>
      </w:r>
    </w:p>
    <w:p w:rsidR="0067060B" w:rsidRPr="0067060B" w:rsidRDefault="0067060B" w:rsidP="0067060B">
      <w:pPr>
        <w:spacing w:after="200"/>
        <w:jc w:val="both"/>
        <w:rPr>
          <w:rFonts w:eastAsia="Calibri"/>
          <w:lang w:eastAsia="en-US"/>
        </w:rPr>
      </w:pPr>
      <w:r w:rsidRPr="0067060B">
        <w:rPr>
          <w:rFonts w:eastAsia="Calibri"/>
          <w:b/>
          <w:lang w:eastAsia="en-US"/>
        </w:rPr>
        <w:t xml:space="preserve">№128. </w:t>
      </w:r>
    </w:p>
    <w:p w:rsidR="0067060B" w:rsidRPr="0067060B" w:rsidRDefault="0067060B" w:rsidP="0067060B">
      <w:pPr>
        <w:spacing w:after="200"/>
        <w:jc w:val="both"/>
        <w:rPr>
          <w:rFonts w:eastAsia="Calibri"/>
          <w:lang w:eastAsia="en-US"/>
        </w:rPr>
      </w:pPr>
      <w:r w:rsidRPr="0067060B">
        <w:rPr>
          <w:rFonts w:eastAsia="Calibri"/>
          <w:lang w:eastAsia="en-US"/>
        </w:rPr>
        <w:t xml:space="preserve">а) </w:t>
      </w:r>
      <w:r w:rsidRPr="0067060B">
        <w:rPr>
          <w:position w:val="-10"/>
        </w:rPr>
        <w:object w:dxaOrig="6680" w:dyaOrig="420">
          <v:shape id="_x0000_i1087" type="#_x0000_t75" style="width:333.75pt;height:21pt" o:ole="">
            <v:imagedata r:id="rId85" o:title=""/>
          </v:shape>
          <o:OLEObject Type="Embed" ProgID="Equation.3" ShapeID="_x0000_i1087" DrawAspect="Content" ObjectID="_1485350550" r:id="rId86"/>
        </w:object>
      </w:r>
    </w:p>
    <w:p w:rsidR="0067060B" w:rsidRPr="0067060B" w:rsidRDefault="0067060B" w:rsidP="0067060B">
      <w:pPr>
        <w:spacing w:after="200"/>
        <w:rPr>
          <w:rFonts w:eastAsia="Calibri"/>
          <w:lang w:eastAsia="en-US"/>
        </w:rPr>
      </w:pPr>
      <w:r w:rsidRPr="0067060B">
        <w:rPr>
          <w:rFonts w:eastAsia="Calibri"/>
          <w:position w:val="-28"/>
          <w:lang w:eastAsia="en-US"/>
        </w:rPr>
        <w:object w:dxaOrig="4140" w:dyaOrig="680">
          <v:shape id="_x0000_i1088" type="#_x0000_t75" style="width:207pt;height:33.75pt" o:ole="">
            <v:imagedata r:id="rId87" o:title=""/>
          </v:shape>
          <o:OLEObject Type="Embed" ProgID="Equation.DSMT4" ShapeID="_x0000_i1088" DrawAspect="Content" ObjectID="_1485350551" r:id="rId88"/>
        </w:object>
      </w:r>
      <w:r w:rsidRPr="0067060B">
        <w:rPr>
          <w:rFonts w:eastAsia="Calibri"/>
          <w:lang w:eastAsia="en-US"/>
        </w:rPr>
        <w:t>.</w:t>
      </w:r>
    </w:p>
    <w:p w:rsidR="0067060B" w:rsidRPr="0067060B" w:rsidRDefault="0067060B" w:rsidP="0067060B">
      <w:pPr>
        <w:spacing w:after="200"/>
        <w:jc w:val="both"/>
        <w:rPr>
          <w:rFonts w:eastAsia="Calibri"/>
          <w:lang w:eastAsia="en-US"/>
        </w:rPr>
      </w:pPr>
      <w:r w:rsidRPr="0067060B">
        <w:rPr>
          <w:rFonts w:eastAsia="Calibri"/>
          <w:lang w:eastAsia="en-US"/>
        </w:rPr>
        <w:t xml:space="preserve">б) </w:t>
      </w:r>
      <w:r w:rsidRPr="0067060B">
        <w:rPr>
          <w:position w:val="-18"/>
        </w:rPr>
        <w:object w:dxaOrig="8240" w:dyaOrig="499">
          <v:shape id="_x0000_i1089" type="#_x0000_t75" style="width:411.75pt;height:24.75pt" o:ole="">
            <v:imagedata r:id="rId89" o:title=""/>
          </v:shape>
          <o:OLEObject Type="Embed" ProgID="Equation.3" ShapeID="_x0000_i1089" DrawAspect="Content" ObjectID="_1485350552" r:id="rId90"/>
        </w:object>
      </w:r>
      <w:r w:rsidRPr="0067060B">
        <w:rPr>
          <w:rFonts w:eastAsia="Calibri"/>
          <w:lang w:eastAsia="en-US"/>
        </w:rPr>
        <w:t>.</w:t>
      </w:r>
    </w:p>
    <w:p w:rsidR="0067060B" w:rsidRPr="0067060B" w:rsidRDefault="0067060B" w:rsidP="0067060B">
      <w:pPr>
        <w:spacing w:after="200"/>
        <w:jc w:val="both"/>
      </w:pPr>
      <w:r w:rsidRPr="0067060B">
        <w:rPr>
          <w:rFonts w:eastAsia="Calibri"/>
          <w:lang w:eastAsia="en-US"/>
        </w:rPr>
        <w:t xml:space="preserve">в) </w:t>
      </w:r>
      <w:r w:rsidRPr="0067060B">
        <w:rPr>
          <w:position w:val="-10"/>
        </w:rPr>
        <w:object w:dxaOrig="6280" w:dyaOrig="420">
          <v:shape id="_x0000_i1090" type="#_x0000_t75" style="width:314.25pt;height:21pt" o:ole="">
            <v:imagedata r:id="rId91" o:title=""/>
          </v:shape>
          <o:OLEObject Type="Embed" ProgID="Equation.3" ShapeID="_x0000_i1090" DrawAspect="Content" ObjectID="_1485350553" r:id="rId92"/>
        </w:object>
      </w:r>
    </w:p>
    <w:p w:rsidR="0067060B" w:rsidRPr="0067060B" w:rsidRDefault="0067060B" w:rsidP="0067060B">
      <w:pPr>
        <w:spacing w:after="200"/>
        <w:rPr>
          <w:rFonts w:eastAsia="Calibri"/>
          <w:lang w:eastAsia="en-US"/>
        </w:rPr>
      </w:pPr>
      <w:r w:rsidRPr="0067060B">
        <w:rPr>
          <w:position w:val="-18"/>
        </w:rPr>
        <w:object w:dxaOrig="3620" w:dyaOrig="480">
          <v:shape id="_x0000_i1091" type="#_x0000_t75" style="width:180.75pt;height:24pt" o:ole="">
            <v:imagedata r:id="rId93" o:title=""/>
          </v:shape>
          <o:OLEObject Type="Embed" ProgID="Equation.DSMT4" ShapeID="_x0000_i1091" DrawAspect="Content" ObjectID="_1485350554" r:id="rId94"/>
        </w:object>
      </w:r>
      <w:r w:rsidRPr="0067060B">
        <w:rPr>
          <w:rFonts w:eastAsia="Calibri"/>
          <w:lang w:eastAsia="en-US"/>
        </w:rPr>
        <w:t>.</w:t>
      </w:r>
    </w:p>
    <w:p w:rsidR="0067060B" w:rsidRPr="0067060B" w:rsidRDefault="0067060B" w:rsidP="0067060B">
      <w:pPr>
        <w:autoSpaceDE w:val="0"/>
        <w:autoSpaceDN w:val="0"/>
        <w:adjustRightInd w:val="0"/>
        <w:spacing w:after="200"/>
        <w:contextualSpacing/>
        <w:jc w:val="both"/>
        <w:rPr>
          <w:rFonts w:eastAsia="Calibri"/>
          <w:lang w:eastAsia="en-US"/>
        </w:rPr>
      </w:pPr>
      <w:r w:rsidRPr="0067060B">
        <w:rPr>
          <w:rFonts w:eastAsia="Calibri"/>
          <w:lang w:eastAsia="en-US"/>
        </w:rPr>
        <w:t xml:space="preserve">Ответ: а) </w:t>
      </w:r>
      <w:r w:rsidRPr="0067060B">
        <w:rPr>
          <w:position w:val="-28"/>
        </w:rPr>
        <w:object w:dxaOrig="880" w:dyaOrig="680">
          <v:shape id="_x0000_i1092" type="#_x0000_t75" style="width:44.25pt;height:33.75pt" o:ole="">
            <v:imagedata r:id="rId95" o:title=""/>
          </v:shape>
          <o:OLEObject Type="Embed" ProgID="Equation.3" ShapeID="_x0000_i1092" DrawAspect="Content" ObjectID="_1485350555" r:id="rId96"/>
        </w:object>
      </w:r>
      <w:r w:rsidRPr="0067060B">
        <w:rPr>
          <w:rFonts w:eastAsia="Calibri"/>
          <w:lang w:eastAsia="en-US"/>
        </w:rPr>
        <w:t xml:space="preserve">;   б) </w:t>
      </w:r>
      <w:r w:rsidRPr="0067060B">
        <w:rPr>
          <w:rFonts w:eastAsia="Calibri"/>
          <w:position w:val="-18"/>
          <w:lang w:eastAsia="en-US"/>
        </w:rPr>
        <w:object w:dxaOrig="2320" w:dyaOrig="480">
          <v:shape id="_x0000_i1093" type="#_x0000_t75" style="width:116.25pt;height:24pt" o:ole="">
            <v:imagedata r:id="rId97" o:title=""/>
          </v:shape>
          <o:OLEObject Type="Embed" ProgID="Equation.DSMT4" ShapeID="_x0000_i1093" DrawAspect="Content" ObjectID="_1485350556" r:id="rId98"/>
        </w:object>
      </w:r>
      <w:r w:rsidRPr="0067060B">
        <w:rPr>
          <w:rFonts w:eastAsia="Calibri"/>
          <w:lang w:eastAsia="en-US"/>
        </w:rPr>
        <w:t xml:space="preserve">;  в) </w:t>
      </w:r>
      <w:r w:rsidRPr="0067060B">
        <w:rPr>
          <w:rFonts w:eastAsia="Calibri"/>
          <w:position w:val="-18"/>
          <w:lang w:eastAsia="en-US"/>
        </w:rPr>
        <w:object w:dxaOrig="2780" w:dyaOrig="480">
          <v:shape id="_x0000_i1094" type="#_x0000_t75" style="width:138.75pt;height:24pt" o:ole="">
            <v:imagedata r:id="rId99" o:title=""/>
          </v:shape>
          <o:OLEObject Type="Embed" ProgID="Equation.DSMT4" ShapeID="_x0000_i1094" DrawAspect="Content" ObjectID="_1485350557" r:id="rId100"/>
        </w:object>
      </w:r>
      <w:r w:rsidRPr="0067060B">
        <w:rPr>
          <w:rFonts w:eastAsia="Calibri"/>
          <w:lang w:eastAsia="en-US"/>
        </w:rPr>
        <w:t>.</w:t>
      </w:r>
    </w:p>
    <w:p w:rsidR="0067060B" w:rsidRPr="0067060B" w:rsidRDefault="0067060B" w:rsidP="0067060B">
      <w:pPr>
        <w:autoSpaceDE w:val="0"/>
        <w:autoSpaceDN w:val="0"/>
        <w:adjustRightInd w:val="0"/>
        <w:spacing w:after="200"/>
        <w:contextualSpacing/>
        <w:jc w:val="both"/>
        <w:rPr>
          <w:rFonts w:eastAsia="Calibri"/>
          <w:lang w:eastAsia="en-US"/>
        </w:rPr>
      </w:pPr>
      <w:r w:rsidRPr="0067060B">
        <w:rPr>
          <w:rFonts w:eastAsia="Calibri"/>
          <w:b/>
          <w:lang w:eastAsia="en-US"/>
        </w:rPr>
        <w:t xml:space="preserve">№129. </w:t>
      </w:r>
    </w:p>
    <w:p w:rsidR="0067060B" w:rsidRPr="0067060B" w:rsidRDefault="0067060B" w:rsidP="0067060B">
      <w:pPr>
        <w:spacing w:after="200"/>
        <w:jc w:val="both"/>
      </w:pPr>
      <w:r w:rsidRPr="0067060B">
        <w:rPr>
          <w:rFonts w:eastAsia="Calibri"/>
          <w:lang w:eastAsia="en-US"/>
        </w:rPr>
        <w:t xml:space="preserve">а) </w:t>
      </w:r>
      <w:r w:rsidRPr="0067060B">
        <w:rPr>
          <w:position w:val="-52"/>
        </w:rPr>
        <w:object w:dxaOrig="7860" w:dyaOrig="1160">
          <v:shape id="_x0000_i1095" type="#_x0000_t75" style="width:393pt;height:57.75pt" o:ole="">
            <v:imagedata r:id="rId101" o:title=""/>
          </v:shape>
          <o:OLEObject Type="Embed" ProgID="Equation.3" ShapeID="_x0000_i1095" DrawAspect="Content" ObjectID="_1485350558" r:id="rId102"/>
        </w:object>
      </w:r>
    </w:p>
    <w:p w:rsidR="0067060B" w:rsidRPr="0067060B" w:rsidRDefault="0067060B" w:rsidP="0067060B">
      <w:pPr>
        <w:spacing w:after="200"/>
        <w:rPr>
          <w:rFonts w:eastAsia="Calibri"/>
          <w:lang w:eastAsia="en-US"/>
        </w:rPr>
      </w:pPr>
      <w:r w:rsidRPr="0067060B">
        <w:rPr>
          <w:position w:val="-30"/>
        </w:rPr>
        <w:object w:dxaOrig="4080" w:dyaOrig="720">
          <v:shape id="_x0000_i1096" type="#_x0000_t75" style="width:204pt;height:36pt" o:ole="">
            <v:imagedata r:id="rId103" o:title=""/>
          </v:shape>
          <o:OLEObject Type="Embed" ProgID="Equation.DSMT4" ShapeID="_x0000_i1096" DrawAspect="Content" ObjectID="_1485350559" r:id="rId104"/>
        </w:object>
      </w:r>
      <w:r w:rsidRPr="0067060B">
        <w:t>.</w:t>
      </w:r>
    </w:p>
    <w:p w:rsidR="0067060B" w:rsidRPr="0067060B" w:rsidRDefault="0067060B" w:rsidP="0067060B">
      <w:pPr>
        <w:spacing w:after="200"/>
        <w:jc w:val="both"/>
        <w:rPr>
          <w:rFonts w:eastAsia="Calibri"/>
          <w:lang w:eastAsia="en-US"/>
        </w:rPr>
      </w:pPr>
      <w:r w:rsidRPr="0067060B">
        <w:rPr>
          <w:rFonts w:eastAsia="Calibri"/>
          <w:lang w:eastAsia="en-US"/>
        </w:rPr>
        <w:t xml:space="preserve">б) </w:t>
      </w:r>
      <w:r w:rsidRPr="0067060B">
        <w:rPr>
          <w:position w:val="-54"/>
        </w:rPr>
        <w:object w:dxaOrig="7980" w:dyaOrig="1200">
          <v:shape id="_x0000_i1097" type="#_x0000_t75" style="width:399pt;height:60pt" o:ole="">
            <v:imagedata r:id="rId105" o:title=""/>
          </v:shape>
          <o:OLEObject Type="Embed" ProgID="Equation.3" ShapeID="_x0000_i1097" DrawAspect="Content" ObjectID="_1485350560" r:id="rId106"/>
        </w:object>
      </w:r>
    </w:p>
    <w:p w:rsidR="0067060B" w:rsidRPr="0067060B" w:rsidRDefault="0067060B" w:rsidP="0067060B">
      <w:pPr>
        <w:spacing w:after="200"/>
        <w:rPr>
          <w:rFonts w:eastAsia="Calibri"/>
          <w:lang w:eastAsia="en-US"/>
        </w:rPr>
      </w:pPr>
      <w:r w:rsidRPr="0067060B">
        <w:rPr>
          <w:rFonts w:eastAsia="Calibri"/>
          <w:position w:val="-30"/>
          <w:lang w:eastAsia="en-US"/>
        </w:rPr>
        <w:object w:dxaOrig="3940" w:dyaOrig="720">
          <v:shape id="_x0000_i1098" type="#_x0000_t75" style="width:197.25pt;height:36pt" o:ole="">
            <v:imagedata r:id="rId107" o:title=""/>
          </v:shape>
          <o:OLEObject Type="Embed" ProgID="Equation.DSMT4" ShapeID="_x0000_i1098" DrawAspect="Content" ObjectID="_1485350561" r:id="rId108"/>
        </w:object>
      </w:r>
      <w:r w:rsidRPr="0067060B">
        <w:rPr>
          <w:rFonts w:eastAsia="Calibri"/>
          <w:lang w:eastAsia="en-US"/>
        </w:rPr>
        <w:t>.</w:t>
      </w:r>
    </w:p>
    <w:p w:rsidR="0067060B" w:rsidRPr="0067060B" w:rsidRDefault="0067060B" w:rsidP="0067060B">
      <w:pPr>
        <w:spacing w:after="200"/>
        <w:jc w:val="both"/>
      </w:pPr>
      <w:r w:rsidRPr="0067060B">
        <w:rPr>
          <w:rFonts w:eastAsia="Calibri"/>
          <w:lang w:eastAsia="en-US"/>
        </w:rPr>
        <w:t xml:space="preserve">в) </w:t>
      </w:r>
      <w:r w:rsidRPr="0067060B">
        <w:rPr>
          <w:position w:val="-32"/>
        </w:rPr>
        <w:object w:dxaOrig="6920" w:dyaOrig="760">
          <v:shape id="_x0000_i1099" type="#_x0000_t75" style="width:345.75pt;height:38.25pt" o:ole="">
            <v:imagedata r:id="rId109" o:title=""/>
          </v:shape>
          <o:OLEObject Type="Embed" ProgID="Equation.3" ShapeID="_x0000_i1099" DrawAspect="Content" ObjectID="_1485350562" r:id="rId110"/>
        </w:object>
      </w:r>
    </w:p>
    <w:p w:rsidR="0067060B" w:rsidRPr="0067060B" w:rsidRDefault="0067060B" w:rsidP="0067060B">
      <w:pPr>
        <w:spacing w:after="200"/>
        <w:rPr>
          <w:rFonts w:eastAsia="Calibri"/>
          <w:lang w:eastAsia="en-US"/>
        </w:rPr>
      </w:pPr>
      <w:r w:rsidRPr="0067060B">
        <w:rPr>
          <w:position w:val="-30"/>
        </w:rPr>
        <w:object w:dxaOrig="5539" w:dyaOrig="720">
          <v:shape id="_x0000_i1100" type="#_x0000_t75" style="width:276.75pt;height:36pt" o:ole="">
            <v:imagedata r:id="rId111" o:title=""/>
          </v:shape>
          <o:OLEObject Type="Embed" ProgID="Equation.DSMT4" ShapeID="_x0000_i1100" DrawAspect="Content" ObjectID="_1485350563" r:id="rId112"/>
        </w:object>
      </w:r>
      <w:r w:rsidRPr="0067060B">
        <w:rPr>
          <w:rFonts w:eastAsia="Calibri"/>
          <w:lang w:eastAsia="en-US"/>
        </w:rPr>
        <w:t>.</w:t>
      </w:r>
    </w:p>
    <w:p w:rsidR="0067060B" w:rsidRPr="0067060B" w:rsidRDefault="0067060B" w:rsidP="0067060B">
      <w:pPr>
        <w:spacing w:after="200"/>
      </w:pPr>
      <w:r w:rsidRPr="0067060B">
        <w:rPr>
          <w:rFonts w:eastAsia="Calibri"/>
          <w:lang w:eastAsia="en-US"/>
        </w:rPr>
        <w:t xml:space="preserve">Ответ: а) </w:t>
      </w:r>
      <w:r w:rsidRPr="0067060B">
        <w:rPr>
          <w:position w:val="-10"/>
        </w:rPr>
        <w:object w:dxaOrig="1480" w:dyaOrig="320">
          <v:shape id="_x0000_i1101" type="#_x0000_t75" style="width:74.25pt;height:15.75pt" o:ole="">
            <v:imagedata r:id="rId113" o:title=""/>
          </v:shape>
          <o:OLEObject Type="Embed" ProgID="Equation.3" ShapeID="_x0000_i1101" DrawAspect="Content" ObjectID="_1485350564" r:id="rId114"/>
        </w:object>
      </w:r>
      <w:r w:rsidRPr="0067060B">
        <w:rPr>
          <w:rFonts w:eastAsia="Calibri"/>
          <w:lang w:eastAsia="en-US"/>
        </w:rPr>
        <w:t>;   б)</w:t>
      </w:r>
      <w:r w:rsidRPr="0067060B">
        <w:t xml:space="preserve"> </w:t>
      </w:r>
      <w:r w:rsidRPr="0067060B">
        <w:rPr>
          <w:position w:val="-10"/>
        </w:rPr>
        <w:object w:dxaOrig="1320" w:dyaOrig="320">
          <v:shape id="_x0000_i1102" type="#_x0000_t75" style="width:66pt;height:15.75pt" o:ole="">
            <v:imagedata r:id="rId115" o:title=""/>
          </v:shape>
          <o:OLEObject Type="Embed" ProgID="Equation.3" ShapeID="_x0000_i1102" DrawAspect="Content" ObjectID="_1485350565" r:id="rId116"/>
        </w:object>
      </w:r>
      <w:r w:rsidRPr="0067060B">
        <w:rPr>
          <w:rFonts w:eastAsia="Calibri"/>
          <w:lang w:eastAsia="en-US"/>
        </w:rPr>
        <w:t xml:space="preserve">;  в) </w:t>
      </w:r>
      <w:r w:rsidRPr="0067060B">
        <w:rPr>
          <w:position w:val="-10"/>
        </w:rPr>
        <w:object w:dxaOrig="1900" w:dyaOrig="320">
          <v:shape id="_x0000_i1103" type="#_x0000_t75" style="width:95.25pt;height:15.75pt" o:ole="">
            <v:imagedata r:id="rId117" o:title=""/>
          </v:shape>
          <o:OLEObject Type="Embed" ProgID="Equation.3" ShapeID="_x0000_i1103" DrawAspect="Content" ObjectID="_1485350566" r:id="rId118"/>
        </w:object>
      </w:r>
      <w:r w:rsidRPr="0067060B">
        <w:t>.</w:t>
      </w:r>
    </w:p>
    <w:p w:rsidR="0067060B" w:rsidRPr="0067060B" w:rsidRDefault="0067060B" w:rsidP="0067060B">
      <w:pPr>
        <w:autoSpaceDE w:val="0"/>
        <w:autoSpaceDN w:val="0"/>
        <w:adjustRightInd w:val="0"/>
        <w:contextualSpacing/>
        <w:jc w:val="both"/>
        <w:rPr>
          <w:rFonts w:eastAsia="Calibri"/>
          <w:spacing w:val="-2"/>
        </w:rPr>
      </w:pPr>
      <w:r w:rsidRPr="0067060B">
        <w:rPr>
          <w:b/>
        </w:rPr>
        <w:t>№152</w:t>
      </w:r>
      <w:r>
        <w:rPr>
          <w:b/>
        </w:rPr>
        <w:t xml:space="preserve"> (а)</w:t>
      </w:r>
      <w:r w:rsidRPr="0067060B">
        <w:rPr>
          <w:b/>
        </w:rPr>
        <w:t>.</w:t>
      </w:r>
      <w:r w:rsidRPr="0067060B">
        <w:t xml:space="preserve"> </w:t>
      </w:r>
    </w:p>
    <w:p w:rsidR="0067060B" w:rsidRPr="0067060B" w:rsidRDefault="0067060B" w:rsidP="0067060B">
      <w:pPr>
        <w:autoSpaceDE w:val="0"/>
        <w:autoSpaceDN w:val="0"/>
        <w:adjustRightInd w:val="0"/>
        <w:contextualSpacing/>
        <w:jc w:val="both"/>
      </w:pPr>
      <w:r w:rsidRPr="0067060B">
        <w:t>а)</w:t>
      </w:r>
    </w:p>
    <w:p w:rsidR="0067060B" w:rsidRPr="0067060B" w:rsidRDefault="0067060B" w:rsidP="0067060B">
      <w:pPr>
        <w:autoSpaceDE w:val="0"/>
        <w:autoSpaceDN w:val="0"/>
        <w:adjustRightInd w:val="0"/>
        <w:contextualSpacing/>
        <w:jc w:val="both"/>
      </w:pPr>
      <w:r w:rsidRPr="0067060B">
        <w:rPr>
          <w:position w:val="-114"/>
        </w:rPr>
        <w:object w:dxaOrig="7440" w:dyaOrig="2400">
          <v:shape id="_x0000_i1104" type="#_x0000_t75" style="width:372pt;height:120pt" o:ole="">
            <v:imagedata r:id="rId119" o:title=""/>
          </v:shape>
          <o:OLEObject Type="Embed" ProgID="Equation.3" ShapeID="_x0000_i1104" DrawAspect="Content" ObjectID="_1485350567" r:id="rId120"/>
        </w:object>
      </w:r>
    </w:p>
    <w:p w:rsidR="0067060B" w:rsidRDefault="0067060B" w:rsidP="0067060B">
      <w:pPr>
        <w:autoSpaceDE w:val="0"/>
        <w:autoSpaceDN w:val="0"/>
        <w:adjustRightInd w:val="0"/>
        <w:spacing w:after="200" w:line="276" w:lineRule="auto"/>
        <w:contextualSpacing/>
        <w:jc w:val="both"/>
        <w:rPr>
          <w:rFonts w:eastAsia="Calibri"/>
          <w:b/>
          <w:lang w:eastAsia="en-US"/>
        </w:rPr>
      </w:pPr>
      <w:r>
        <w:rPr>
          <w:rFonts w:eastAsia="Calibri"/>
          <w:b/>
          <w:lang w:eastAsia="en-US"/>
        </w:rPr>
        <w:t>№</w:t>
      </w:r>
      <w:r w:rsidRPr="0067060B">
        <w:rPr>
          <w:rFonts w:eastAsia="Calibri"/>
          <w:b/>
          <w:lang w:eastAsia="en-US"/>
        </w:rPr>
        <w:t>171 (в).</w:t>
      </w:r>
    </w:p>
    <w:p w:rsidR="0067060B" w:rsidRPr="0067060B" w:rsidRDefault="0067060B" w:rsidP="0067060B">
      <w:pPr>
        <w:autoSpaceDE w:val="0"/>
        <w:autoSpaceDN w:val="0"/>
        <w:adjustRightInd w:val="0"/>
        <w:spacing w:after="200" w:line="276" w:lineRule="auto"/>
        <w:contextualSpacing/>
        <w:jc w:val="both"/>
      </w:pPr>
      <w:r w:rsidRPr="0067060B">
        <w:rPr>
          <w:rFonts w:eastAsia="Calibri"/>
          <w:position w:val="-34"/>
          <w:lang w:eastAsia="en-US"/>
        </w:rPr>
        <w:object w:dxaOrig="9160" w:dyaOrig="5319">
          <v:shape id="_x0000_i1105" type="#_x0000_t75" style="width:458.25pt;height:266.25pt" o:ole="">
            <v:imagedata r:id="rId121" o:title=""/>
          </v:shape>
          <o:OLEObject Type="Embed" ProgID="Equation.3" ShapeID="_x0000_i1105" DrawAspect="Content" ObjectID="_1485350568" r:id="rId122"/>
        </w:object>
      </w:r>
    </w:p>
    <w:p w:rsidR="0067060B" w:rsidRPr="0067060B" w:rsidRDefault="0067060B" w:rsidP="0067060B">
      <w:pPr>
        <w:autoSpaceDE w:val="0"/>
        <w:autoSpaceDN w:val="0"/>
        <w:adjustRightInd w:val="0"/>
        <w:spacing w:after="200" w:line="276" w:lineRule="auto"/>
        <w:contextualSpacing/>
        <w:jc w:val="both"/>
        <w:rPr>
          <w:rFonts w:eastAsia="Calibri"/>
          <w:spacing w:val="-2"/>
        </w:rPr>
      </w:pPr>
      <w:r w:rsidRPr="0067060B">
        <w:rPr>
          <w:rFonts w:eastAsia="Calibri"/>
          <w:b/>
          <w:lang w:eastAsia="en-US"/>
        </w:rPr>
        <w:t>№204</w:t>
      </w:r>
      <w:r>
        <w:rPr>
          <w:rFonts w:eastAsia="Calibri"/>
          <w:b/>
          <w:lang w:eastAsia="en-US"/>
        </w:rPr>
        <w:t xml:space="preserve"> (а)</w:t>
      </w:r>
      <w:r w:rsidRPr="0067060B">
        <w:rPr>
          <w:rFonts w:eastAsia="Calibri"/>
          <w:b/>
          <w:lang w:eastAsia="en-US"/>
        </w:rPr>
        <w:t>.</w:t>
      </w:r>
      <w:r w:rsidRPr="0067060B">
        <w:rPr>
          <w:rFonts w:eastAsia="Calibri"/>
          <w:lang w:eastAsia="en-US"/>
        </w:rPr>
        <w:t xml:space="preserve"> </w:t>
      </w:r>
    </w:p>
    <w:p w:rsidR="0067060B" w:rsidRPr="0067060B" w:rsidRDefault="0067060B" w:rsidP="0067060B">
      <w:pPr>
        <w:autoSpaceDE w:val="0"/>
        <w:autoSpaceDN w:val="0"/>
        <w:adjustRightInd w:val="0"/>
        <w:spacing w:after="200" w:line="276" w:lineRule="auto"/>
        <w:contextualSpacing/>
        <w:jc w:val="both"/>
        <w:rPr>
          <w:rFonts w:eastAsia="Calibri"/>
          <w:lang w:eastAsia="en-US"/>
        </w:rPr>
      </w:pPr>
      <w:r w:rsidRPr="0067060B">
        <w:rPr>
          <w:rFonts w:eastAsia="Calibri"/>
          <w:lang w:eastAsia="en-US"/>
        </w:rPr>
        <w:t>Применим определение степени с рациональным показателем и решим иррациональное уравнение:</w:t>
      </w:r>
    </w:p>
    <w:p w:rsidR="0067060B" w:rsidRPr="0067060B" w:rsidRDefault="0067060B" w:rsidP="0067060B">
      <w:pPr>
        <w:autoSpaceDE w:val="0"/>
        <w:autoSpaceDN w:val="0"/>
        <w:adjustRightInd w:val="0"/>
        <w:spacing w:after="200" w:line="276" w:lineRule="auto"/>
        <w:contextualSpacing/>
        <w:jc w:val="both"/>
        <w:rPr>
          <w:rFonts w:eastAsia="Calibri"/>
          <w:lang w:eastAsia="en-US"/>
        </w:rPr>
      </w:pPr>
      <w:r w:rsidRPr="0067060B">
        <w:rPr>
          <w:rFonts w:eastAsia="Calibri"/>
          <w:position w:val="-196"/>
          <w:lang w:eastAsia="en-US"/>
        </w:rPr>
        <w:object w:dxaOrig="2299" w:dyaOrig="4040">
          <v:shape id="_x0000_i1108" type="#_x0000_t75" style="width:114.75pt;height:201.75pt">
            <v:imagedata r:id="rId123" o:title=""/>
          </v:shape>
        </w:object>
      </w:r>
    </w:p>
    <w:p w:rsidR="0067060B" w:rsidRPr="0067060B" w:rsidRDefault="0067060B" w:rsidP="0067060B">
      <w:pPr>
        <w:spacing w:line="276" w:lineRule="auto"/>
        <w:jc w:val="both"/>
        <w:rPr>
          <w:rFonts w:eastAsia="Calibri"/>
          <w:lang w:eastAsia="en-US"/>
        </w:rPr>
      </w:pPr>
      <w:r w:rsidRPr="0067060B">
        <w:rPr>
          <w:rFonts w:eastAsia="Calibri"/>
          <w:lang w:eastAsia="en-US"/>
        </w:rPr>
        <w:t>Ответ</w:t>
      </w:r>
      <w:proofErr w:type="gramStart"/>
      <w:r w:rsidRPr="0067060B">
        <w:rPr>
          <w:rFonts w:eastAsia="Calibri"/>
          <w:lang w:eastAsia="en-US"/>
        </w:rPr>
        <w:t>: {</w:t>
      </w:r>
      <w:r w:rsidRPr="0067060B">
        <w:rPr>
          <w:rFonts w:ascii="Calibri" w:eastAsia="Calibri" w:hAnsi="Calibri"/>
          <w:position w:val="-26"/>
          <w:lang w:eastAsia="en-US"/>
        </w:rPr>
        <w:object w:dxaOrig="680" w:dyaOrig="700">
          <v:shape id="_x0000_i1109" type="#_x0000_t75" style="width:33.75pt;height:35.25pt">
            <v:imagedata r:id="rId124" o:title=""/>
          </v:shape>
        </w:object>
      </w:r>
      <w:r w:rsidRPr="0067060B">
        <w:rPr>
          <w:rFonts w:eastAsia="Calibri"/>
          <w:lang w:eastAsia="en-US"/>
        </w:rPr>
        <w:t xml:space="preserve">; </w:t>
      </w:r>
      <w:r w:rsidRPr="0067060B">
        <w:rPr>
          <w:rFonts w:ascii="Calibri" w:eastAsia="Calibri" w:hAnsi="Calibri"/>
          <w:position w:val="-26"/>
          <w:lang w:eastAsia="en-US"/>
        </w:rPr>
        <w:object w:dxaOrig="499" w:dyaOrig="700">
          <v:shape id="_x0000_i1110" type="#_x0000_t75" style="width:24.75pt;height:35.25pt">
            <v:imagedata r:id="rId125" o:title=""/>
          </v:shape>
        </w:object>
      </w:r>
      <w:r w:rsidRPr="0067060B">
        <w:rPr>
          <w:rFonts w:eastAsia="Calibri"/>
          <w:lang w:eastAsia="en-US"/>
        </w:rPr>
        <w:t>}.</w:t>
      </w:r>
      <w:proofErr w:type="gramEnd"/>
    </w:p>
    <w:p w:rsidR="009F3F2A" w:rsidRPr="009F3F2A" w:rsidRDefault="009F3F2A" w:rsidP="009F3F2A">
      <w:pPr>
        <w:tabs>
          <w:tab w:val="left" w:pos="284"/>
        </w:tabs>
        <w:spacing w:after="200"/>
        <w:jc w:val="both"/>
        <w:rPr>
          <w:rFonts w:eastAsia="Calibri"/>
          <w:lang w:eastAsia="en-US"/>
        </w:rPr>
      </w:pPr>
    </w:p>
    <w:p w:rsidR="00F77D3F" w:rsidRDefault="00C02E63" w:rsidP="00F77D3F">
      <w:pPr>
        <w:spacing w:after="120"/>
        <w:rPr>
          <w:b/>
          <w:color w:val="0000FF"/>
        </w:rPr>
      </w:pPr>
      <w:r>
        <w:rPr>
          <w:b/>
          <w:color w:val="0000FF"/>
        </w:rPr>
        <w:t>Ниже мы п</w:t>
      </w:r>
      <w:r w:rsidR="00F77D3F" w:rsidRPr="00943366">
        <w:rPr>
          <w:b/>
          <w:color w:val="0000FF"/>
        </w:rPr>
        <w:t xml:space="preserve">редлагаем </w:t>
      </w:r>
      <w:r w:rsidR="00F77D3F">
        <w:rPr>
          <w:b/>
          <w:color w:val="0000FF"/>
        </w:rPr>
        <w:t xml:space="preserve">вам </w:t>
      </w:r>
      <w:r>
        <w:rPr>
          <w:b/>
          <w:color w:val="0000FF"/>
        </w:rPr>
        <w:t xml:space="preserve">рассмотреть </w:t>
      </w:r>
      <w:r w:rsidR="00F77D3F" w:rsidRPr="00943366">
        <w:rPr>
          <w:b/>
          <w:color w:val="0000FF"/>
        </w:rPr>
        <w:t xml:space="preserve">решение </w:t>
      </w:r>
      <w:r w:rsidR="00F77D3F">
        <w:rPr>
          <w:b/>
          <w:color w:val="0000FF"/>
        </w:rPr>
        <w:t xml:space="preserve">некоторых </w:t>
      </w:r>
      <w:r w:rsidR="00F77D3F" w:rsidRPr="00943366">
        <w:rPr>
          <w:b/>
          <w:color w:val="0000FF"/>
        </w:rPr>
        <w:t xml:space="preserve">задач на смекалку, которые входят </w:t>
      </w:r>
      <w:r w:rsidR="00E75D60">
        <w:rPr>
          <w:b/>
          <w:color w:val="0000FF"/>
        </w:rPr>
        <w:t>в</w:t>
      </w:r>
      <w:r w:rsidR="009F3F2A">
        <w:rPr>
          <w:b/>
          <w:color w:val="0000FF"/>
        </w:rPr>
        <w:t xml:space="preserve"> рассмотренн</w:t>
      </w:r>
      <w:r w:rsidR="00E75D60">
        <w:rPr>
          <w:b/>
          <w:color w:val="0000FF"/>
        </w:rPr>
        <w:t>ые параграфы четвертой</w:t>
      </w:r>
      <w:r w:rsidR="009F3F2A">
        <w:rPr>
          <w:b/>
          <w:color w:val="0000FF"/>
        </w:rPr>
        <w:t xml:space="preserve"> главы</w:t>
      </w:r>
      <w:r w:rsidR="00F77D3F" w:rsidRPr="00943366">
        <w:rPr>
          <w:b/>
          <w:color w:val="0000FF"/>
        </w:rPr>
        <w:t>.</w:t>
      </w:r>
    </w:p>
    <w:p w:rsidR="0067060B" w:rsidRPr="0067060B" w:rsidRDefault="0067060B" w:rsidP="0067060B">
      <w:r w:rsidRPr="0067060B">
        <w:rPr>
          <w:b/>
        </w:rPr>
        <w:t>№51*.</w:t>
      </w:r>
      <w:r w:rsidRPr="0067060B">
        <w:t xml:space="preserve"> </w:t>
      </w:r>
    </w:p>
    <w:p w:rsidR="0067060B" w:rsidRPr="0067060B" w:rsidRDefault="0067060B" w:rsidP="0067060B">
      <w:pPr>
        <w:rPr>
          <w:b/>
        </w:rPr>
      </w:pPr>
      <w:r w:rsidRPr="0067060B">
        <w:t>Возведем правую часть равенства в квадрат:</w:t>
      </w:r>
    </w:p>
    <w:p w:rsidR="009F3F2A" w:rsidRDefault="0067060B" w:rsidP="0067060B">
      <w:pPr>
        <w:spacing w:after="120"/>
      </w:pPr>
      <w:r w:rsidRPr="0067060B">
        <w:rPr>
          <w:position w:val="-42"/>
        </w:rPr>
        <w:object w:dxaOrig="9499" w:dyaOrig="999">
          <v:shape id="_x0000_i1036" type="#_x0000_t75" style="width:474.75pt;height:50.25pt" o:ole="">
            <v:imagedata r:id="rId126" o:title=""/>
          </v:shape>
          <o:OLEObject Type="Embed" ProgID="Equation.DSMT4" ShapeID="_x0000_i1036" DrawAspect="Content" ObjectID="_1485350569" r:id="rId127"/>
        </w:object>
      </w:r>
      <w:r w:rsidRPr="0067060B">
        <w:rPr>
          <w:b/>
          <w:position w:val="-26"/>
        </w:rPr>
        <w:object w:dxaOrig="3060" w:dyaOrig="780">
          <v:shape id="_x0000_i1037" type="#_x0000_t75" style="width:153pt;height:39pt" o:ole="">
            <v:imagedata r:id="rId128" o:title=""/>
          </v:shape>
          <o:OLEObject Type="Embed" ProgID="Equation.DSMT4" ShapeID="_x0000_i1037" DrawAspect="Content" ObjectID="_1485350570" r:id="rId129"/>
        </w:object>
      </w:r>
      <w:r w:rsidRPr="0067060B">
        <w:t>.</w:t>
      </w:r>
    </w:p>
    <w:p w:rsidR="0067060B" w:rsidRPr="0067060B" w:rsidRDefault="0067060B" w:rsidP="0067060B">
      <w:pPr>
        <w:tabs>
          <w:tab w:val="left" w:pos="426"/>
        </w:tabs>
        <w:autoSpaceDE w:val="0"/>
        <w:autoSpaceDN w:val="0"/>
        <w:adjustRightInd w:val="0"/>
        <w:ind w:left="567" w:hanging="567"/>
        <w:contextualSpacing/>
        <w:jc w:val="both"/>
      </w:pPr>
      <w:r w:rsidRPr="0067060B">
        <w:rPr>
          <w:b/>
        </w:rPr>
        <w:t>№75*.</w:t>
      </w:r>
      <w:r w:rsidRPr="0067060B">
        <w:t xml:space="preserve"> </w:t>
      </w:r>
    </w:p>
    <w:p w:rsidR="0067060B" w:rsidRPr="0067060B" w:rsidRDefault="0067060B" w:rsidP="0067060B">
      <w:pPr>
        <w:tabs>
          <w:tab w:val="left" w:pos="426"/>
        </w:tabs>
        <w:autoSpaceDE w:val="0"/>
        <w:autoSpaceDN w:val="0"/>
        <w:adjustRightInd w:val="0"/>
        <w:ind w:left="567" w:hanging="567"/>
        <w:contextualSpacing/>
        <w:jc w:val="both"/>
      </w:pPr>
      <w:r w:rsidRPr="0067060B">
        <w:t>Обе части равенства положительны, поэтому:</w:t>
      </w:r>
    </w:p>
    <w:p w:rsidR="0067060B" w:rsidRPr="0067060B" w:rsidRDefault="0067060B" w:rsidP="0067060B">
      <w:pPr>
        <w:tabs>
          <w:tab w:val="left" w:pos="426"/>
        </w:tabs>
        <w:autoSpaceDE w:val="0"/>
        <w:autoSpaceDN w:val="0"/>
        <w:adjustRightInd w:val="0"/>
        <w:ind w:left="567" w:hanging="567"/>
        <w:contextualSpacing/>
      </w:pPr>
      <w:r w:rsidRPr="0067060B">
        <w:rPr>
          <w:position w:val="-36"/>
        </w:rPr>
        <w:object w:dxaOrig="8760" w:dyaOrig="859">
          <v:shape id="_x0000_i1048" type="#_x0000_t75" style="width:438pt;height:42.75pt" o:ole="">
            <v:imagedata r:id="rId130" o:title=""/>
          </v:shape>
          <o:OLEObject Type="Embed" ProgID="Equation.DSMT4" ShapeID="_x0000_i1048" DrawAspect="Content" ObjectID="_1485350571" r:id="rId131"/>
        </w:object>
      </w:r>
    </w:p>
    <w:p w:rsidR="0067060B" w:rsidRPr="0067060B" w:rsidRDefault="0067060B" w:rsidP="0067060B">
      <w:pPr>
        <w:tabs>
          <w:tab w:val="left" w:pos="426"/>
        </w:tabs>
        <w:autoSpaceDE w:val="0"/>
        <w:autoSpaceDN w:val="0"/>
        <w:adjustRightInd w:val="0"/>
        <w:ind w:left="567" w:hanging="567"/>
        <w:contextualSpacing/>
      </w:pPr>
      <w:r w:rsidRPr="0067060B">
        <w:rPr>
          <w:position w:val="-26"/>
        </w:rPr>
        <w:object w:dxaOrig="7940" w:dyaOrig="740">
          <v:shape id="_x0000_i1049" type="#_x0000_t75" style="width:396.75pt;height:36.75pt" o:ole="">
            <v:imagedata r:id="rId132" o:title=""/>
          </v:shape>
          <o:OLEObject Type="Embed" ProgID="Equation.DSMT4" ShapeID="_x0000_i1049" DrawAspect="Content" ObjectID="_1485350572" r:id="rId133"/>
        </w:object>
      </w:r>
    </w:p>
    <w:p w:rsidR="0067060B" w:rsidRPr="0067060B" w:rsidRDefault="0067060B" w:rsidP="0067060B">
      <w:pPr>
        <w:tabs>
          <w:tab w:val="left" w:pos="426"/>
        </w:tabs>
        <w:autoSpaceDE w:val="0"/>
        <w:autoSpaceDN w:val="0"/>
        <w:adjustRightInd w:val="0"/>
        <w:ind w:left="567" w:hanging="567"/>
        <w:contextualSpacing/>
        <w:rPr>
          <w:b/>
        </w:rPr>
      </w:pPr>
      <w:r w:rsidRPr="0067060B">
        <w:rPr>
          <w:position w:val="-36"/>
        </w:rPr>
        <w:object w:dxaOrig="6860" w:dyaOrig="859">
          <v:shape id="_x0000_i1050" type="#_x0000_t75" style="width:342.75pt;height:42.75pt" o:ole="">
            <v:imagedata r:id="rId134" o:title=""/>
          </v:shape>
          <o:OLEObject Type="Embed" ProgID="Equation.DSMT4" ShapeID="_x0000_i1050" DrawAspect="Content" ObjectID="_1485350573" r:id="rId135"/>
        </w:object>
      </w:r>
    </w:p>
    <w:p w:rsidR="0067060B" w:rsidRPr="0067060B" w:rsidRDefault="0067060B" w:rsidP="0067060B">
      <w:pPr>
        <w:autoSpaceDE w:val="0"/>
        <w:autoSpaceDN w:val="0"/>
        <w:adjustRightInd w:val="0"/>
        <w:spacing w:after="200"/>
        <w:ind w:left="283" w:hanging="283"/>
        <w:contextualSpacing/>
        <w:jc w:val="both"/>
      </w:pPr>
      <w:r w:rsidRPr="0067060B">
        <w:rPr>
          <w:b/>
        </w:rPr>
        <w:t xml:space="preserve">№124*. </w:t>
      </w:r>
    </w:p>
    <w:p w:rsidR="0067060B" w:rsidRPr="0067060B" w:rsidRDefault="0067060B" w:rsidP="0067060B">
      <w:pPr>
        <w:autoSpaceDE w:val="0"/>
        <w:autoSpaceDN w:val="0"/>
        <w:adjustRightInd w:val="0"/>
        <w:spacing w:after="200"/>
        <w:ind w:left="283" w:hanging="283"/>
        <w:contextualSpacing/>
        <w:jc w:val="both"/>
      </w:pPr>
      <w:r w:rsidRPr="0067060B">
        <w:t>Пусть [</w:t>
      </w:r>
      <w:r w:rsidRPr="0067060B">
        <w:rPr>
          <w:i/>
          <w:iCs/>
        </w:rPr>
        <w:t>x</w:t>
      </w:r>
      <w:r w:rsidRPr="0067060B">
        <w:t xml:space="preserve">] = </w:t>
      </w:r>
      <w:r w:rsidRPr="0067060B">
        <w:rPr>
          <w:i/>
          <w:lang w:val="en-US"/>
        </w:rPr>
        <w:t>n</w:t>
      </w:r>
      <w:r w:rsidRPr="0067060B">
        <w:t>, {</w:t>
      </w:r>
      <w:r w:rsidRPr="0067060B">
        <w:rPr>
          <w:i/>
          <w:iCs/>
        </w:rPr>
        <w:t>x</w:t>
      </w:r>
      <w:r w:rsidRPr="0067060B">
        <w:t xml:space="preserve">} = </w:t>
      </w:r>
      <w:r w:rsidRPr="0067060B">
        <w:rPr>
          <w:lang w:val="en-US"/>
        </w:rPr>
        <w:t>α</w:t>
      </w:r>
      <w:r w:rsidRPr="0067060B">
        <w:t>. Тогда неравенство примет вид:</w:t>
      </w:r>
    </w:p>
    <w:p w:rsidR="0067060B" w:rsidRPr="0067060B" w:rsidRDefault="0067060B" w:rsidP="0067060B">
      <w:pPr>
        <w:autoSpaceDE w:val="0"/>
        <w:autoSpaceDN w:val="0"/>
        <w:adjustRightInd w:val="0"/>
        <w:spacing w:after="200"/>
        <w:ind w:left="283" w:hanging="283"/>
        <w:contextualSpacing/>
        <w:jc w:val="center"/>
        <w:rPr>
          <w:lang w:val="en-US"/>
        </w:rPr>
      </w:pPr>
      <w:r w:rsidRPr="0067060B">
        <w:rPr>
          <w:position w:val="-14"/>
          <w:lang w:val="en-US"/>
        </w:rPr>
        <w:object w:dxaOrig="7360" w:dyaOrig="400">
          <v:shape id="_x0000_i1083" type="#_x0000_t75" style="width:368.25pt;height:20.25pt" o:ole="">
            <v:imagedata r:id="rId136" o:title=""/>
          </v:shape>
          <o:OLEObject Type="Embed" ProgID="Equation.DSMT4" ShapeID="_x0000_i1083" DrawAspect="Content" ObjectID="_1485350574" r:id="rId137"/>
        </w:object>
      </w:r>
    </w:p>
    <w:p w:rsidR="0067060B" w:rsidRPr="0067060B" w:rsidRDefault="0067060B" w:rsidP="0067060B">
      <w:r w:rsidRPr="0067060B">
        <w:t xml:space="preserve">так как </w:t>
      </w:r>
      <w:r w:rsidRPr="0067060B">
        <w:rPr>
          <w:position w:val="-10"/>
        </w:rPr>
        <w:object w:dxaOrig="1100" w:dyaOrig="320">
          <v:shape id="_x0000_i1084" type="#_x0000_t75" style="width:54.75pt;height:15.75pt" o:ole="">
            <v:imagedata r:id="rId138" o:title=""/>
          </v:shape>
          <o:OLEObject Type="Embed" ProgID="Equation.DSMT4" ShapeID="_x0000_i1084" DrawAspect="Content" ObjectID="_1485350575" r:id="rId139"/>
        </w:object>
      </w:r>
      <w:r w:rsidRPr="0067060B">
        <w:t>. Значит, [</w:t>
      </w:r>
      <w:r w:rsidRPr="0067060B">
        <w:rPr>
          <w:i/>
          <w:iCs/>
        </w:rPr>
        <w:t>x</w:t>
      </w:r>
      <w:r w:rsidRPr="0067060B">
        <w:t xml:space="preserve">] = </w:t>
      </w:r>
      <w:r w:rsidRPr="0067060B">
        <w:rPr>
          <w:i/>
          <w:lang w:val="en-US"/>
        </w:rPr>
        <w:t>n</w:t>
      </w:r>
      <w:r w:rsidRPr="0067060B">
        <w:rPr>
          <w:i/>
        </w:rPr>
        <w:t xml:space="preserve"> </w:t>
      </w:r>
      <w:r w:rsidRPr="0067060B">
        <w:t xml:space="preserve">&gt; 1, то есть </w:t>
      </w:r>
      <w:r w:rsidRPr="0067060B">
        <w:rPr>
          <w:position w:val="-6"/>
        </w:rPr>
        <w:object w:dxaOrig="560" w:dyaOrig="279">
          <v:shape id="_x0000_i1085" type="#_x0000_t75" style="width:27.75pt;height:14.25pt" o:ole="">
            <v:imagedata r:id="rId140" o:title=""/>
          </v:shape>
          <o:OLEObject Type="Embed" ProgID="Equation.DSMT4" ShapeID="_x0000_i1085" DrawAspect="Content" ObjectID="_1485350576" r:id="rId141"/>
        </w:object>
      </w:r>
      <w:r w:rsidRPr="0067060B">
        <w:t>.</w:t>
      </w:r>
    </w:p>
    <w:p w:rsidR="0067060B" w:rsidRPr="0067060B" w:rsidRDefault="0067060B" w:rsidP="0067060B">
      <w:pPr>
        <w:jc w:val="both"/>
      </w:pPr>
      <w:r w:rsidRPr="0067060B">
        <w:t xml:space="preserve">Ответ: </w:t>
      </w:r>
      <w:r w:rsidRPr="0067060B">
        <w:rPr>
          <w:position w:val="-6"/>
        </w:rPr>
        <w:object w:dxaOrig="560" w:dyaOrig="279">
          <v:shape id="_x0000_i1086" type="#_x0000_t75" style="width:27.75pt;height:14.25pt" o:ole="">
            <v:imagedata r:id="rId140" o:title=""/>
          </v:shape>
          <o:OLEObject Type="Embed" ProgID="Equation.DSMT4" ShapeID="_x0000_i1086" DrawAspect="Content" ObjectID="_1485350577" r:id="rId142"/>
        </w:object>
      </w:r>
    </w:p>
    <w:p w:rsidR="0067060B" w:rsidRPr="0067060B" w:rsidRDefault="0067060B" w:rsidP="0067060B">
      <w:pPr>
        <w:spacing w:after="200"/>
        <w:rPr>
          <w:lang w:eastAsia="ar-SA"/>
        </w:rPr>
      </w:pPr>
      <w:r w:rsidRPr="0067060B">
        <w:rPr>
          <w:b/>
          <w:lang w:eastAsia="ar-SA"/>
        </w:rPr>
        <w:t>№198*.</w:t>
      </w:r>
      <w:r w:rsidRPr="0067060B">
        <w:rPr>
          <w:lang w:eastAsia="ar-SA"/>
        </w:rPr>
        <w:t xml:space="preserve"> </w:t>
      </w:r>
    </w:p>
    <w:p w:rsidR="0067060B" w:rsidRPr="0067060B" w:rsidRDefault="0067060B" w:rsidP="0067060B">
      <w:pPr>
        <w:spacing w:after="200"/>
        <w:rPr>
          <w:lang w:eastAsia="ar-SA"/>
        </w:rPr>
      </w:pPr>
      <w:r w:rsidRPr="0067060B">
        <w:rPr>
          <w:lang w:eastAsia="ar-SA"/>
        </w:rPr>
        <w:t xml:space="preserve">Пусть в классе </w:t>
      </w:r>
      <w:r w:rsidRPr="0067060B">
        <w:rPr>
          <w:i/>
          <w:lang w:val="en-US" w:eastAsia="ar-SA"/>
        </w:rPr>
        <w:t>m</w:t>
      </w:r>
      <w:r w:rsidRPr="0067060B">
        <w:rPr>
          <w:i/>
          <w:lang w:eastAsia="ar-SA"/>
        </w:rPr>
        <w:t xml:space="preserve"> </w:t>
      </w:r>
      <w:r w:rsidRPr="0067060B">
        <w:rPr>
          <w:lang w:eastAsia="ar-SA"/>
        </w:rPr>
        <w:t xml:space="preserve">мальчиков и </w:t>
      </w:r>
      <w:r w:rsidRPr="0067060B">
        <w:rPr>
          <w:i/>
          <w:lang w:val="en-US" w:eastAsia="ar-SA"/>
        </w:rPr>
        <w:t>d</w:t>
      </w:r>
      <w:r w:rsidRPr="0067060B">
        <w:rPr>
          <w:i/>
          <w:lang w:eastAsia="ar-SA"/>
        </w:rPr>
        <w:t xml:space="preserve"> </w:t>
      </w:r>
      <w:r w:rsidRPr="0067060B">
        <w:rPr>
          <w:lang w:eastAsia="ar-SA"/>
        </w:rPr>
        <w:t xml:space="preserve">девочек. Тогда из условия следует, что 1 + 2 + … + </w:t>
      </w:r>
      <w:r w:rsidRPr="0067060B">
        <w:rPr>
          <w:i/>
          <w:lang w:val="en-US" w:eastAsia="ar-SA"/>
        </w:rPr>
        <w:t>m</w:t>
      </w:r>
      <w:r w:rsidRPr="0067060B">
        <w:rPr>
          <w:i/>
          <w:lang w:eastAsia="ar-SA"/>
        </w:rPr>
        <w:t xml:space="preserve"> </w:t>
      </w:r>
      <w:r w:rsidRPr="0067060B">
        <w:rPr>
          <w:lang w:eastAsia="ar-SA"/>
        </w:rPr>
        <w:t xml:space="preserve">делится на </w:t>
      </w:r>
      <w:r w:rsidRPr="0067060B">
        <w:rPr>
          <w:i/>
          <w:lang w:val="en-US" w:eastAsia="ar-SA"/>
        </w:rPr>
        <w:t>d</w:t>
      </w:r>
      <w:r w:rsidRPr="0067060B">
        <w:rPr>
          <w:lang w:eastAsia="ar-SA"/>
        </w:rPr>
        <w:t xml:space="preserve">, а 1 + 2 + … + </w:t>
      </w:r>
      <w:r w:rsidRPr="0067060B">
        <w:rPr>
          <w:i/>
          <w:lang w:val="en-US" w:eastAsia="ar-SA"/>
        </w:rPr>
        <w:t>d</w:t>
      </w:r>
      <w:r w:rsidRPr="0067060B">
        <w:rPr>
          <w:i/>
          <w:lang w:eastAsia="ar-SA"/>
        </w:rPr>
        <w:t xml:space="preserve"> </w:t>
      </w:r>
      <w:r w:rsidRPr="0067060B">
        <w:rPr>
          <w:lang w:eastAsia="ar-SA"/>
        </w:rPr>
        <w:t xml:space="preserve">делится на </w:t>
      </w:r>
      <w:r w:rsidRPr="0067060B">
        <w:rPr>
          <w:i/>
          <w:lang w:val="en-US" w:eastAsia="ar-SA"/>
        </w:rPr>
        <w:t>m</w:t>
      </w:r>
      <w:r w:rsidRPr="0067060B">
        <w:rPr>
          <w:i/>
          <w:lang w:eastAsia="ar-SA"/>
        </w:rPr>
        <w:t xml:space="preserve">. </w:t>
      </w:r>
      <w:r w:rsidRPr="0067060B">
        <w:rPr>
          <w:lang w:eastAsia="ar-SA"/>
        </w:rPr>
        <w:t xml:space="preserve">То есть существуют такие целые </w:t>
      </w:r>
      <w:r w:rsidRPr="0067060B">
        <w:rPr>
          <w:i/>
          <w:lang w:val="en-US" w:eastAsia="ar-SA"/>
        </w:rPr>
        <w:t>n</w:t>
      </w:r>
      <w:r w:rsidRPr="0067060B">
        <w:rPr>
          <w:i/>
          <w:lang w:eastAsia="ar-SA"/>
        </w:rPr>
        <w:t xml:space="preserve"> </w:t>
      </w:r>
      <w:r w:rsidRPr="0067060B">
        <w:rPr>
          <w:lang w:eastAsia="ar-SA"/>
        </w:rPr>
        <w:t xml:space="preserve">и </w:t>
      </w:r>
      <w:r w:rsidRPr="0067060B">
        <w:rPr>
          <w:i/>
          <w:lang w:val="en-US" w:eastAsia="ar-SA"/>
        </w:rPr>
        <w:t>k</w:t>
      </w:r>
      <w:r w:rsidRPr="0067060B">
        <w:rPr>
          <w:lang w:eastAsia="ar-SA"/>
        </w:rPr>
        <w:t>, что</w:t>
      </w:r>
    </w:p>
    <w:p w:rsidR="0067060B" w:rsidRPr="0067060B" w:rsidRDefault="0067060B" w:rsidP="0067060B">
      <w:pPr>
        <w:spacing w:after="200"/>
        <w:jc w:val="center"/>
        <w:rPr>
          <w:lang w:eastAsia="ar-SA"/>
        </w:rPr>
      </w:pPr>
      <w:r w:rsidRPr="0067060B">
        <w:rPr>
          <w:position w:val="-24"/>
          <w:lang w:eastAsia="ar-SA"/>
        </w:rPr>
        <w:object w:dxaOrig="3080" w:dyaOrig="620">
          <v:shape id="_x0000_i1106" type="#_x0000_t75" style="width:153.75pt;height:30.75pt" o:ole="">
            <v:imagedata r:id="rId143" o:title=""/>
          </v:shape>
          <o:OLEObject Type="Embed" ProgID="Equation.DSMT4" ShapeID="_x0000_i1106" DrawAspect="Content" ObjectID="_1485350578" r:id="rId144"/>
        </w:object>
      </w:r>
      <w:r w:rsidRPr="0067060B">
        <w:rPr>
          <w:lang w:eastAsia="ar-SA"/>
        </w:rPr>
        <w:t>.</w:t>
      </w:r>
    </w:p>
    <w:p w:rsidR="0067060B" w:rsidRPr="0067060B" w:rsidRDefault="0067060B" w:rsidP="0067060B">
      <w:pPr>
        <w:spacing w:after="200"/>
        <w:rPr>
          <w:lang w:eastAsia="ar-SA"/>
        </w:rPr>
      </w:pPr>
      <w:r w:rsidRPr="0067060B">
        <w:rPr>
          <w:lang w:eastAsia="ar-SA"/>
        </w:rPr>
        <w:t xml:space="preserve">Следовательно, </w:t>
      </w:r>
      <w:r w:rsidRPr="0067060B">
        <w:rPr>
          <w:position w:val="-24"/>
          <w:lang w:eastAsia="ar-SA"/>
        </w:rPr>
        <w:object w:dxaOrig="1860" w:dyaOrig="620">
          <v:shape id="_x0000_i1107" type="#_x0000_t75" style="width:93pt;height:30.75pt" o:ole="">
            <v:imagedata r:id="rId145" o:title=""/>
          </v:shape>
          <o:OLEObject Type="Embed" ProgID="Equation.DSMT4" ShapeID="_x0000_i1107" DrawAspect="Content" ObjectID="_1485350579" r:id="rId146"/>
        </w:object>
      </w:r>
      <w:r w:rsidRPr="0067060B">
        <w:rPr>
          <w:lang w:eastAsia="ar-SA"/>
        </w:rPr>
        <w:t xml:space="preserve">. Хотя бы один из множителей числителя должен быть четным. Значит, хотя бы одно из чисел </w:t>
      </w:r>
      <w:r w:rsidRPr="0067060B">
        <w:rPr>
          <w:i/>
          <w:lang w:val="en-US" w:eastAsia="ar-SA"/>
        </w:rPr>
        <w:t>m</w:t>
      </w:r>
      <w:r w:rsidRPr="0067060B">
        <w:rPr>
          <w:i/>
          <w:lang w:eastAsia="ar-SA"/>
        </w:rPr>
        <w:t xml:space="preserve"> </w:t>
      </w:r>
      <w:r w:rsidRPr="0067060B">
        <w:rPr>
          <w:lang w:eastAsia="ar-SA"/>
        </w:rPr>
        <w:t xml:space="preserve">или </w:t>
      </w:r>
      <w:r w:rsidRPr="0067060B">
        <w:rPr>
          <w:i/>
          <w:lang w:val="en-US" w:eastAsia="ar-SA"/>
        </w:rPr>
        <w:t>d</w:t>
      </w:r>
      <w:r w:rsidRPr="0067060B">
        <w:rPr>
          <w:lang w:eastAsia="ar-SA"/>
        </w:rPr>
        <w:t xml:space="preserve"> – нечетное.</w:t>
      </w:r>
    </w:p>
    <w:p w:rsidR="0067060B" w:rsidRPr="00943366" w:rsidRDefault="0067060B" w:rsidP="0067060B">
      <w:pPr>
        <w:spacing w:after="120"/>
        <w:rPr>
          <w:b/>
          <w:color w:val="0000FF"/>
        </w:rPr>
      </w:pPr>
    </w:p>
    <w:sectPr w:rsidR="0067060B" w:rsidRPr="00943366" w:rsidSect="00D35E04">
      <w:headerReference w:type="default" r:id="rId147"/>
      <w:footerReference w:type="even" r:id="rId148"/>
      <w:footerReference w:type="default" r:id="rId149"/>
      <w:pgSz w:w="11906" w:h="16838"/>
      <w:pgMar w:top="1258"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46" w:rsidRDefault="00014C46" w:rsidP="00F77D3F">
      <w:r>
        <w:separator/>
      </w:r>
    </w:p>
  </w:endnote>
  <w:endnote w:type="continuationSeparator" w:id="0">
    <w:p w:rsidR="00014C46" w:rsidRDefault="00014C46" w:rsidP="00F7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2A" w:rsidRDefault="009F3F2A" w:rsidP="00D35E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3F2A" w:rsidRDefault="009F3F2A" w:rsidP="00D35E0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2A" w:rsidRDefault="009F3F2A" w:rsidP="00D35E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75D60">
      <w:rPr>
        <w:rStyle w:val="a5"/>
        <w:noProof/>
      </w:rPr>
      <w:t>10</w:t>
    </w:r>
    <w:r>
      <w:rPr>
        <w:rStyle w:val="a5"/>
      </w:rPr>
      <w:fldChar w:fldCharType="end"/>
    </w:r>
  </w:p>
  <w:p w:rsidR="009F3F2A" w:rsidRDefault="009F3F2A" w:rsidP="00D35E0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46" w:rsidRDefault="00014C46" w:rsidP="00F77D3F">
      <w:r>
        <w:separator/>
      </w:r>
    </w:p>
  </w:footnote>
  <w:footnote w:type="continuationSeparator" w:id="0">
    <w:p w:rsidR="00014C46" w:rsidRDefault="00014C46" w:rsidP="00F7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2A" w:rsidRPr="00F77D3F" w:rsidRDefault="009F3F2A" w:rsidP="00F77D3F">
    <w:pPr>
      <w:widowControl w:val="0"/>
      <w:tabs>
        <w:tab w:val="center" w:pos="4677"/>
        <w:tab w:val="right" w:pos="9355"/>
      </w:tabs>
      <w:jc w:val="both"/>
      <w:rPr>
        <w:lang w:val="en-US"/>
      </w:rPr>
    </w:pPr>
    <w:r w:rsidRPr="000318D6">
      <w:t>Центр системно-</w:t>
    </w:r>
    <w:proofErr w:type="spellStart"/>
    <w:r w:rsidRPr="000318D6">
      <w:t>деятельностной</w:t>
    </w:r>
    <w:proofErr w:type="spellEnd"/>
    <w:r w:rsidRPr="000318D6">
      <w:t xml:space="preserve"> педа</w:t>
    </w:r>
    <w:r>
      <w:t>гогики «Школа 2000…» АПК и ППРО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CA9"/>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
    <w:nsid w:val="04025FA0"/>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
    <w:nsid w:val="061D3A31"/>
    <w:multiLevelType w:val="hybridMultilevel"/>
    <w:tmpl w:val="70D2988C"/>
    <w:lvl w:ilvl="0" w:tplc="2304A2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A6714A"/>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4">
    <w:nsid w:val="11830610"/>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5">
    <w:nsid w:val="155C14A2"/>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6">
    <w:nsid w:val="1C1051DC"/>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7">
    <w:nsid w:val="1D64458E"/>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8">
    <w:nsid w:val="1FC57E71"/>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9">
    <w:nsid w:val="233A10AD"/>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0">
    <w:nsid w:val="23AD4B30"/>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1">
    <w:nsid w:val="2C673546"/>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2">
    <w:nsid w:val="314D0911"/>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3">
    <w:nsid w:val="3EC97861"/>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4">
    <w:nsid w:val="42A97F0F"/>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5">
    <w:nsid w:val="48D560FD"/>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6">
    <w:nsid w:val="4C423487"/>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7">
    <w:nsid w:val="4DD360E5"/>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8">
    <w:nsid w:val="5E151D1D"/>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19">
    <w:nsid w:val="5E38549C"/>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0">
    <w:nsid w:val="60B84389"/>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1">
    <w:nsid w:val="624714CE"/>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2">
    <w:nsid w:val="69787F70"/>
    <w:multiLevelType w:val="hybridMultilevel"/>
    <w:tmpl w:val="689808B8"/>
    <w:lvl w:ilvl="0" w:tplc="D02A54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B21925"/>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4">
    <w:nsid w:val="69F51B2F"/>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5">
    <w:nsid w:val="714D69C3"/>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6">
    <w:nsid w:val="71CA35CD"/>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7">
    <w:nsid w:val="7652665A"/>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abstractNum w:abstractNumId="28">
    <w:nsid w:val="788C6C33"/>
    <w:multiLevelType w:val="singleLevel"/>
    <w:tmpl w:val="564AB0F6"/>
    <w:lvl w:ilvl="0">
      <w:start w:val="1"/>
      <w:numFmt w:val="decimal"/>
      <w:lvlText w:val="%1)"/>
      <w:legacy w:legacy="1" w:legacySpace="0" w:legacyIndent="308"/>
      <w:lvlJc w:val="left"/>
      <w:rPr>
        <w:rFonts w:ascii="Times New Roman" w:hAnsi="Times New Roman" w:cs="Times New Roman" w:hint="default"/>
      </w:rPr>
    </w:lvl>
  </w:abstractNum>
  <w:num w:numId="1">
    <w:abstractNumId w:val="0"/>
  </w:num>
  <w:num w:numId="2">
    <w:abstractNumId w:val="10"/>
  </w:num>
  <w:num w:numId="3">
    <w:abstractNumId w:val="12"/>
  </w:num>
  <w:num w:numId="4">
    <w:abstractNumId w:val="13"/>
  </w:num>
  <w:num w:numId="5">
    <w:abstractNumId w:val="8"/>
  </w:num>
  <w:num w:numId="6">
    <w:abstractNumId w:val="25"/>
  </w:num>
  <w:num w:numId="7">
    <w:abstractNumId w:val="23"/>
  </w:num>
  <w:num w:numId="8">
    <w:abstractNumId w:val="26"/>
  </w:num>
  <w:num w:numId="9">
    <w:abstractNumId w:val="21"/>
  </w:num>
  <w:num w:numId="10">
    <w:abstractNumId w:val="28"/>
  </w:num>
  <w:num w:numId="11">
    <w:abstractNumId w:val="3"/>
  </w:num>
  <w:num w:numId="12">
    <w:abstractNumId w:val="11"/>
  </w:num>
  <w:num w:numId="13">
    <w:abstractNumId w:val="16"/>
  </w:num>
  <w:num w:numId="14">
    <w:abstractNumId w:val="2"/>
  </w:num>
  <w:num w:numId="15">
    <w:abstractNumId w:val="17"/>
  </w:num>
  <w:num w:numId="16">
    <w:abstractNumId w:val="1"/>
  </w:num>
  <w:num w:numId="17">
    <w:abstractNumId w:val="9"/>
  </w:num>
  <w:num w:numId="18">
    <w:abstractNumId w:val="4"/>
  </w:num>
  <w:num w:numId="19">
    <w:abstractNumId w:val="22"/>
  </w:num>
  <w:num w:numId="20">
    <w:abstractNumId w:val="5"/>
  </w:num>
  <w:num w:numId="21">
    <w:abstractNumId w:val="19"/>
  </w:num>
  <w:num w:numId="22">
    <w:abstractNumId w:val="20"/>
  </w:num>
  <w:num w:numId="23">
    <w:abstractNumId w:val="14"/>
  </w:num>
  <w:num w:numId="24">
    <w:abstractNumId w:val="24"/>
  </w:num>
  <w:num w:numId="25">
    <w:abstractNumId w:val="27"/>
  </w:num>
  <w:num w:numId="26">
    <w:abstractNumId w:val="18"/>
  </w:num>
  <w:num w:numId="27">
    <w:abstractNumId w:val="15"/>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7D3F"/>
    <w:rsid w:val="00014C46"/>
    <w:rsid w:val="000B079C"/>
    <w:rsid w:val="001F1DBD"/>
    <w:rsid w:val="00272E11"/>
    <w:rsid w:val="003345E0"/>
    <w:rsid w:val="003B0117"/>
    <w:rsid w:val="00467484"/>
    <w:rsid w:val="00487F50"/>
    <w:rsid w:val="004C3781"/>
    <w:rsid w:val="006627C4"/>
    <w:rsid w:val="0067060B"/>
    <w:rsid w:val="006D58BB"/>
    <w:rsid w:val="009F3F2A"/>
    <w:rsid w:val="00A2688F"/>
    <w:rsid w:val="00A82B05"/>
    <w:rsid w:val="00AE4897"/>
    <w:rsid w:val="00B05B9A"/>
    <w:rsid w:val="00B279D6"/>
    <w:rsid w:val="00C02E63"/>
    <w:rsid w:val="00CC0780"/>
    <w:rsid w:val="00D017B8"/>
    <w:rsid w:val="00D35E04"/>
    <w:rsid w:val="00E75D60"/>
    <w:rsid w:val="00F7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7D3F"/>
    <w:pPr>
      <w:tabs>
        <w:tab w:val="center" w:pos="4677"/>
        <w:tab w:val="right" w:pos="9355"/>
      </w:tabs>
    </w:pPr>
  </w:style>
  <w:style w:type="character" w:customStyle="1" w:styleId="a4">
    <w:name w:val="Нижний колонтитул Знак"/>
    <w:basedOn w:val="a0"/>
    <w:link w:val="a3"/>
    <w:rsid w:val="00F77D3F"/>
    <w:rPr>
      <w:rFonts w:ascii="Times New Roman" w:eastAsia="Times New Roman" w:hAnsi="Times New Roman" w:cs="Times New Roman"/>
      <w:sz w:val="24"/>
      <w:szCs w:val="24"/>
    </w:rPr>
  </w:style>
  <w:style w:type="character" w:styleId="a5">
    <w:name w:val="page number"/>
    <w:basedOn w:val="a0"/>
    <w:rsid w:val="00F77D3F"/>
  </w:style>
  <w:style w:type="character" w:styleId="a6">
    <w:name w:val="Hyperlink"/>
    <w:uiPriority w:val="99"/>
    <w:unhideWhenUsed/>
    <w:rsid w:val="00F77D3F"/>
    <w:rPr>
      <w:color w:val="0000FF"/>
      <w:u w:val="single"/>
    </w:rPr>
  </w:style>
  <w:style w:type="paragraph" w:styleId="a7">
    <w:name w:val="header"/>
    <w:basedOn w:val="a"/>
    <w:link w:val="a8"/>
    <w:uiPriority w:val="99"/>
    <w:semiHidden/>
    <w:unhideWhenUsed/>
    <w:rsid w:val="00F77D3F"/>
    <w:pPr>
      <w:tabs>
        <w:tab w:val="center" w:pos="4677"/>
        <w:tab w:val="right" w:pos="9355"/>
      </w:tabs>
    </w:pPr>
  </w:style>
  <w:style w:type="character" w:customStyle="1" w:styleId="a8">
    <w:name w:val="Верхний колонтитул Знак"/>
    <w:basedOn w:val="a0"/>
    <w:link w:val="a7"/>
    <w:uiPriority w:val="99"/>
    <w:semiHidden/>
    <w:rsid w:val="00F77D3F"/>
    <w:rPr>
      <w:rFonts w:ascii="Times New Roman" w:eastAsia="Times New Roman" w:hAnsi="Times New Roman" w:cs="Times New Roman"/>
      <w:sz w:val="24"/>
      <w:szCs w:val="24"/>
      <w:lang w:eastAsia="ru-RU"/>
    </w:rPr>
  </w:style>
  <w:style w:type="paragraph" w:styleId="a9">
    <w:name w:val="List Paragraph"/>
    <w:basedOn w:val="a"/>
    <w:uiPriority w:val="34"/>
    <w:qFormat/>
    <w:rsid w:val="00D017B8"/>
    <w:pPr>
      <w:ind w:left="720"/>
      <w:contextualSpacing/>
    </w:pPr>
  </w:style>
  <w:style w:type="paragraph" w:styleId="aa">
    <w:name w:val="Normal (Web)"/>
    <w:basedOn w:val="a"/>
    <w:uiPriority w:val="99"/>
    <w:semiHidden/>
    <w:unhideWhenUsed/>
    <w:rsid w:val="003B0117"/>
    <w:pPr>
      <w:spacing w:before="100" w:beforeAutospacing="1" w:after="100" w:afterAutospacing="1"/>
    </w:pPr>
  </w:style>
  <w:style w:type="paragraph" w:styleId="ab">
    <w:name w:val="Balloon Text"/>
    <w:basedOn w:val="a"/>
    <w:link w:val="ac"/>
    <w:uiPriority w:val="99"/>
    <w:semiHidden/>
    <w:unhideWhenUsed/>
    <w:rsid w:val="00B279D6"/>
    <w:rPr>
      <w:rFonts w:ascii="Tahoma" w:hAnsi="Tahoma" w:cs="Tahoma"/>
      <w:sz w:val="16"/>
      <w:szCs w:val="16"/>
    </w:rPr>
  </w:style>
  <w:style w:type="character" w:customStyle="1" w:styleId="ac">
    <w:name w:val="Текст выноски Знак"/>
    <w:basedOn w:val="a0"/>
    <w:link w:val="ab"/>
    <w:uiPriority w:val="99"/>
    <w:semiHidden/>
    <w:rsid w:val="00B279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63.wmf"/><Relationship Id="rId21" Type="http://schemas.openxmlformats.org/officeDocument/2006/relationships/image" Target="media/image8.wmf"/><Relationship Id="rId42" Type="http://schemas.openxmlformats.org/officeDocument/2006/relationships/image" Target="media/image24.wmf"/><Relationship Id="rId47" Type="http://schemas.openxmlformats.org/officeDocument/2006/relationships/oleObject" Target="embeddings/oleObject14.bin"/><Relationship Id="rId63" Type="http://schemas.openxmlformats.org/officeDocument/2006/relationships/image" Target="media/image33.wmf"/><Relationship Id="rId68" Type="http://schemas.openxmlformats.org/officeDocument/2006/relationships/image" Target="media/image35.wmf"/><Relationship Id="rId84" Type="http://schemas.openxmlformats.org/officeDocument/2006/relationships/image" Target="media/image46.wmf"/><Relationship Id="rId89" Type="http://schemas.openxmlformats.org/officeDocument/2006/relationships/image" Target="media/image49.wmf"/><Relationship Id="rId112" Type="http://schemas.openxmlformats.org/officeDocument/2006/relationships/oleObject" Target="embeddings/oleObject45.bin"/><Relationship Id="rId133" Type="http://schemas.openxmlformats.org/officeDocument/2006/relationships/oleObject" Target="embeddings/oleObject54.bin"/><Relationship Id="rId138" Type="http://schemas.openxmlformats.org/officeDocument/2006/relationships/image" Target="media/image75.wmf"/><Relationship Id="rId16" Type="http://schemas.openxmlformats.org/officeDocument/2006/relationships/oleObject" Target="embeddings/oleObject6.bin"/><Relationship Id="rId107" Type="http://schemas.openxmlformats.org/officeDocument/2006/relationships/image" Target="media/image58.wmf"/><Relationship Id="rId11" Type="http://schemas.openxmlformats.org/officeDocument/2006/relationships/oleObject" Target="embeddings/oleObject3.bin"/><Relationship Id="rId32" Type="http://schemas.openxmlformats.org/officeDocument/2006/relationships/image" Target="media/image19.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32.wmf"/><Relationship Id="rId74" Type="http://schemas.openxmlformats.org/officeDocument/2006/relationships/image" Target="media/image38.wmf"/><Relationship Id="rId79" Type="http://schemas.openxmlformats.org/officeDocument/2006/relationships/image" Target="media/image42.wmf"/><Relationship Id="rId102" Type="http://schemas.openxmlformats.org/officeDocument/2006/relationships/oleObject" Target="embeddings/oleObject40.bin"/><Relationship Id="rId123" Type="http://schemas.openxmlformats.org/officeDocument/2006/relationships/image" Target="media/image66.wmf"/><Relationship Id="rId128" Type="http://schemas.openxmlformats.org/officeDocument/2006/relationships/image" Target="media/image70.wmf"/><Relationship Id="rId144" Type="http://schemas.openxmlformats.org/officeDocument/2006/relationships/oleObject" Target="embeddings/oleObject60.bin"/><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oleObject" Target="embeddings/oleObject34.bin"/><Relationship Id="rId95" Type="http://schemas.openxmlformats.org/officeDocument/2006/relationships/image" Target="media/image52.wmf"/><Relationship Id="rId22" Type="http://schemas.openxmlformats.org/officeDocument/2006/relationships/image" Target="media/image9.wmf"/><Relationship Id="rId27" Type="http://schemas.openxmlformats.org/officeDocument/2006/relationships/image" Target="media/image14.wmf"/><Relationship Id="rId43" Type="http://schemas.openxmlformats.org/officeDocument/2006/relationships/oleObject" Target="embeddings/oleObject12.bin"/><Relationship Id="rId48" Type="http://schemas.openxmlformats.org/officeDocument/2006/relationships/image" Target="media/image27.wmf"/><Relationship Id="rId64" Type="http://schemas.openxmlformats.org/officeDocument/2006/relationships/oleObject" Target="embeddings/oleObject24.bin"/><Relationship Id="rId69" Type="http://schemas.openxmlformats.org/officeDocument/2006/relationships/oleObject" Target="embeddings/oleObject27.bin"/><Relationship Id="rId113" Type="http://schemas.openxmlformats.org/officeDocument/2006/relationships/image" Target="media/image61.wmf"/><Relationship Id="rId118" Type="http://schemas.openxmlformats.org/officeDocument/2006/relationships/oleObject" Target="embeddings/oleObject48.bin"/><Relationship Id="rId134" Type="http://schemas.openxmlformats.org/officeDocument/2006/relationships/image" Target="media/image73.wmf"/><Relationship Id="rId139" Type="http://schemas.openxmlformats.org/officeDocument/2006/relationships/oleObject" Target="embeddings/oleObject57.bin"/><Relationship Id="rId80" Type="http://schemas.openxmlformats.org/officeDocument/2006/relationships/oleObject" Target="embeddings/oleObject31.bin"/><Relationship Id="rId85" Type="http://schemas.openxmlformats.org/officeDocument/2006/relationships/image" Target="media/image47.wmf"/><Relationship Id="rId150"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oleObject" Target="embeddings/oleObject7.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0.bin"/><Relationship Id="rId67" Type="http://schemas.openxmlformats.org/officeDocument/2006/relationships/oleObject" Target="embeddings/oleObject26.bin"/><Relationship Id="rId103" Type="http://schemas.openxmlformats.org/officeDocument/2006/relationships/image" Target="media/image56.wmf"/><Relationship Id="rId108" Type="http://schemas.openxmlformats.org/officeDocument/2006/relationships/oleObject" Target="embeddings/oleObject43.bin"/><Relationship Id="rId116" Type="http://schemas.openxmlformats.org/officeDocument/2006/relationships/oleObject" Target="embeddings/oleObject47.bin"/><Relationship Id="rId124" Type="http://schemas.openxmlformats.org/officeDocument/2006/relationships/image" Target="media/image67.wmf"/><Relationship Id="rId129" Type="http://schemas.openxmlformats.org/officeDocument/2006/relationships/oleObject" Target="embeddings/oleObject52.bin"/><Relationship Id="rId137" Type="http://schemas.openxmlformats.org/officeDocument/2006/relationships/oleObject" Target="embeddings/oleObject56.bin"/><Relationship Id="rId20" Type="http://schemas.openxmlformats.org/officeDocument/2006/relationships/image" Target="media/image7.wmf"/><Relationship Id="rId41" Type="http://schemas.openxmlformats.org/officeDocument/2006/relationships/oleObject" Target="embeddings/oleObject11.bin"/><Relationship Id="rId54" Type="http://schemas.openxmlformats.org/officeDocument/2006/relationships/image" Target="media/image30.wmf"/><Relationship Id="rId62" Type="http://schemas.openxmlformats.org/officeDocument/2006/relationships/oleObject" Target="embeddings/oleObject23.bin"/><Relationship Id="rId70" Type="http://schemas.openxmlformats.org/officeDocument/2006/relationships/image" Target="media/image36.wmf"/><Relationship Id="rId75" Type="http://schemas.openxmlformats.org/officeDocument/2006/relationships/oleObject" Target="embeddings/oleObject30.bin"/><Relationship Id="rId83" Type="http://schemas.openxmlformats.org/officeDocument/2006/relationships/image" Target="media/image45.wmf"/><Relationship Id="rId88" Type="http://schemas.openxmlformats.org/officeDocument/2006/relationships/oleObject" Target="embeddings/oleObject33.bin"/><Relationship Id="rId91" Type="http://schemas.openxmlformats.org/officeDocument/2006/relationships/image" Target="media/image50.wmf"/><Relationship Id="rId96" Type="http://schemas.openxmlformats.org/officeDocument/2006/relationships/oleObject" Target="embeddings/oleObject37.bin"/><Relationship Id="rId111" Type="http://schemas.openxmlformats.org/officeDocument/2006/relationships/image" Target="media/image60.wmf"/><Relationship Id="rId132" Type="http://schemas.openxmlformats.org/officeDocument/2006/relationships/image" Target="media/image72.wmf"/><Relationship Id="rId140" Type="http://schemas.openxmlformats.org/officeDocument/2006/relationships/image" Target="media/image76.wmf"/><Relationship Id="rId145"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1.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oleObject" Target="embeddings/oleObject42.bin"/><Relationship Id="rId114" Type="http://schemas.openxmlformats.org/officeDocument/2006/relationships/oleObject" Target="embeddings/oleObject46.bin"/><Relationship Id="rId119" Type="http://schemas.openxmlformats.org/officeDocument/2006/relationships/image" Target="media/image64.wmf"/><Relationship Id="rId127" Type="http://schemas.openxmlformats.org/officeDocument/2006/relationships/oleObject" Target="embeddings/oleObject51.bin"/><Relationship Id="rId10" Type="http://schemas.openxmlformats.org/officeDocument/2006/relationships/oleObject" Target="embeddings/oleObject2.bin"/><Relationship Id="rId31" Type="http://schemas.openxmlformats.org/officeDocument/2006/relationships/image" Target="media/image18.wmf"/><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oleObject" Target="embeddings/oleObject21.bin"/><Relationship Id="rId65" Type="http://schemas.openxmlformats.org/officeDocument/2006/relationships/image" Target="media/image34.wmf"/><Relationship Id="rId73" Type="http://schemas.openxmlformats.org/officeDocument/2006/relationships/oleObject" Target="embeddings/oleObject29.bin"/><Relationship Id="rId78" Type="http://schemas.openxmlformats.org/officeDocument/2006/relationships/image" Target="media/image41.wmf"/><Relationship Id="rId81" Type="http://schemas.openxmlformats.org/officeDocument/2006/relationships/image" Target="media/image43.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oleObject" Target="embeddings/oleObject50.bin"/><Relationship Id="rId130" Type="http://schemas.openxmlformats.org/officeDocument/2006/relationships/image" Target="media/image71.wmf"/><Relationship Id="rId135" Type="http://schemas.openxmlformats.org/officeDocument/2006/relationships/oleObject" Target="embeddings/oleObject55.bin"/><Relationship Id="rId143" Type="http://schemas.openxmlformats.org/officeDocument/2006/relationships/image" Target="media/image77.wmf"/><Relationship Id="rId148" Type="http://schemas.openxmlformats.org/officeDocument/2006/relationships/footer" Target="foot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10.bin"/><Relationship Id="rId109" Type="http://schemas.openxmlformats.org/officeDocument/2006/relationships/image" Target="media/image59.wmf"/><Relationship Id="rId34" Type="http://schemas.openxmlformats.org/officeDocument/2006/relationships/image" Target="media/image20.wmf"/><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image" Target="media/image39.wmf"/><Relationship Id="rId97" Type="http://schemas.openxmlformats.org/officeDocument/2006/relationships/image" Target="media/image53.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image" Target="media/image68.wmf"/><Relationship Id="rId141" Type="http://schemas.openxmlformats.org/officeDocument/2006/relationships/oleObject" Target="embeddings/oleObject58.bin"/><Relationship Id="rId146" Type="http://schemas.openxmlformats.org/officeDocument/2006/relationships/oleObject" Target="embeddings/oleObject61.bin"/><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5.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image" Target="media/image11.wmf"/><Relationship Id="rId40" Type="http://schemas.openxmlformats.org/officeDocument/2006/relationships/image" Target="media/image23.wmf"/><Relationship Id="rId45" Type="http://schemas.openxmlformats.org/officeDocument/2006/relationships/oleObject" Target="embeddings/oleObject13.bin"/><Relationship Id="rId66" Type="http://schemas.openxmlformats.org/officeDocument/2006/relationships/oleObject" Target="embeddings/oleObject25.bin"/><Relationship Id="rId87" Type="http://schemas.openxmlformats.org/officeDocument/2006/relationships/image" Target="media/image48.wmf"/><Relationship Id="rId110" Type="http://schemas.openxmlformats.org/officeDocument/2006/relationships/oleObject" Target="embeddings/oleObject44.bin"/><Relationship Id="rId115" Type="http://schemas.openxmlformats.org/officeDocument/2006/relationships/image" Target="media/image62.wmf"/><Relationship Id="rId131" Type="http://schemas.openxmlformats.org/officeDocument/2006/relationships/oleObject" Target="embeddings/oleObject53.bin"/><Relationship Id="rId136" Type="http://schemas.openxmlformats.org/officeDocument/2006/relationships/image" Target="media/image74.wmf"/><Relationship Id="rId61" Type="http://schemas.openxmlformats.org/officeDocument/2006/relationships/oleObject" Target="embeddings/oleObject22.bin"/><Relationship Id="rId82"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8.bin"/><Relationship Id="rId56" Type="http://schemas.openxmlformats.org/officeDocument/2006/relationships/image" Target="media/image31.wmf"/><Relationship Id="rId77" Type="http://schemas.openxmlformats.org/officeDocument/2006/relationships/image" Target="media/image40.wmf"/><Relationship Id="rId100" Type="http://schemas.openxmlformats.org/officeDocument/2006/relationships/oleObject" Target="embeddings/oleObject39.bin"/><Relationship Id="rId105" Type="http://schemas.openxmlformats.org/officeDocument/2006/relationships/image" Target="media/image57.wmf"/><Relationship Id="rId126" Type="http://schemas.openxmlformats.org/officeDocument/2006/relationships/image" Target="media/image69.wmf"/><Relationship Id="rId14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16.bin"/><Relationship Id="rId72" Type="http://schemas.openxmlformats.org/officeDocument/2006/relationships/image" Target="media/image37.wmf"/><Relationship Id="rId93" Type="http://schemas.openxmlformats.org/officeDocument/2006/relationships/image" Target="media/image51.wmf"/><Relationship Id="rId98" Type="http://schemas.openxmlformats.org/officeDocument/2006/relationships/oleObject" Target="embeddings/oleObject38.bin"/><Relationship Id="rId121" Type="http://schemas.openxmlformats.org/officeDocument/2006/relationships/image" Target="media/image65.wmf"/><Relationship Id="rId142" Type="http://schemas.openxmlformats.org/officeDocument/2006/relationships/oleObject" Target="embeddings/oleObject59.bin"/><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2602</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Марина</cp:lastModifiedBy>
  <cp:revision>8</cp:revision>
  <dcterms:created xsi:type="dcterms:W3CDTF">2014-09-24T12:06:00Z</dcterms:created>
  <dcterms:modified xsi:type="dcterms:W3CDTF">2015-02-13T13:34:00Z</dcterms:modified>
</cp:coreProperties>
</file>