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52" w:rsidRPr="00455A1B" w:rsidRDefault="00303852" w:rsidP="00AD3C41">
      <w:pPr>
        <w:spacing w:line="276" w:lineRule="auto"/>
        <w:jc w:val="center"/>
        <w:rPr>
          <w:b/>
        </w:rPr>
      </w:pPr>
      <w:r w:rsidRPr="00455A1B">
        <w:rPr>
          <w:b/>
        </w:rPr>
        <w:t>Аналитическая справка</w:t>
      </w:r>
    </w:p>
    <w:p w:rsidR="00455A1B" w:rsidRDefault="00BB7684" w:rsidP="00AD3C41">
      <w:pPr>
        <w:spacing w:line="276" w:lineRule="auto"/>
        <w:jc w:val="center"/>
        <w:rPr>
          <w:b/>
        </w:rPr>
      </w:pPr>
      <w:r w:rsidRPr="00455A1B">
        <w:rPr>
          <w:b/>
        </w:rPr>
        <w:t>о</w:t>
      </w:r>
      <w:r w:rsidR="00303852" w:rsidRPr="00455A1B">
        <w:rPr>
          <w:b/>
        </w:rPr>
        <w:t xml:space="preserve"> работе </w:t>
      </w:r>
      <w:r w:rsidR="00DC2DBF">
        <w:rPr>
          <w:b/>
        </w:rPr>
        <w:t>экспериментальной площадки</w:t>
      </w:r>
      <w:r w:rsidR="00303852" w:rsidRPr="00455A1B">
        <w:rPr>
          <w:b/>
        </w:rPr>
        <w:t xml:space="preserve"> </w:t>
      </w:r>
      <w:r w:rsidR="00DC2DBF">
        <w:rPr>
          <w:b/>
        </w:rPr>
        <w:t>ЦСДП «Школа 2000…»</w:t>
      </w:r>
    </w:p>
    <w:p w:rsidR="0034486E" w:rsidRPr="00455A1B" w:rsidRDefault="001A4378" w:rsidP="00AD3C41">
      <w:pPr>
        <w:spacing w:line="276" w:lineRule="auto"/>
        <w:jc w:val="center"/>
        <w:rPr>
          <w:b/>
        </w:rPr>
      </w:pPr>
      <w:r w:rsidRPr="00455A1B">
        <w:rPr>
          <w:b/>
        </w:rPr>
        <w:t>в 2010-2011 учебном году.</w:t>
      </w:r>
    </w:p>
    <w:p w:rsidR="008936A4" w:rsidRPr="00912ABD" w:rsidRDefault="008936A4" w:rsidP="00AD3C41">
      <w:pPr>
        <w:pStyle w:val="a3"/>
        <w:spacing w:before="0" w:line="276" w:lineRule="auto"/>
        <w:rPr>
          <w:sz w:val="24"/>
          <w:u w:val="single"/>
        </w:rPr>
      </w:pPr>
    </w:p>
    <w:p w:rsidR="00BB7684" w:rsidRPr="00AD3C41" w:rsidRDefault="0034486E" w:rsidP="00AD3C41">
      <w:pPr>
        <w:pStyle w:val="a3"/>
        <w:spacing w:before="0" w:line="276" w:lineRule="auto"/>
        <w:rPr>
          <w:sz w:val="24"/>
        </w:rPr>
      </w:pPr>
      <w:r w:rsidRPr="00912ABD">
        <w:rPr>
          <w:b/>
          <w:sz w:val="24"/>
        </w:rPr>
        <w:t>Цель</w:t>
      </w:r>
      <w:r w:rsidR="000A5BC6">
        <w:rPr>
          <w:sz w:val="24"/>
        </w:rPr>
        <w:t>: проанализировать работу образовательных учреждений</w:t>
      </w:r>
      <w:r w:rsidR="001A4378">
        <w:rPr>
          <w:sz w:val="24"/>
        </w:rPr>
        <w:t xml:space="preserve"> и отделов деятельностного метода</w:t>
      </w:r>
      <w:r w:rsidR="000A5BC6">
        <w:rPr>
          <w:sz w:val="24"/>
        </w:rPr>
        <w:t xml:space="preserve">, входящих в состав городской </w:t>
      </w:r>
      <w:r w:rsidR="001A4378">
        <w:rPr>
          <w:sz w:val="24"/>
        </w:rPr>
        <w:t>и академической экспериментальных</w:t>
      </w:r>
      <w:r w:rsidR="000A5BC6">
        <w:rPr>
          <w:sz w:val="24"/>
        </w:rPr>
        <w:t xml:space="preserve"> площад</w:t>
      </w:r>
      <w:r w:rsidR="001A4378">
        <w:rPr>
          <w:sz w:val="24"/>
        </w:rPr>
        <w:t>о</w:t>
      </w:r>
      <w:r w:rsidR="000A5BC6">
        <w:rPr>
          <w:sz w:val="24"/>
        </w:rPr>
        <w:t>к под научным руководством д.п.н.Л.Г.Петерсон</w:t>
      </w:r>
      <w:r w:rsidR="002B263A">
        <w:rPr>
          <w:sz w:val="24"/>
        </w:rPr>
        <w:t xml:space="preserve">, проанализировать </w:t>
      </w:r>
      <w:r w:rsidR="00BB7684">
        <w:rPr>
          <w:sz w:val="24"/>
        </w:rPr>
        <w:t xml:space="preserve">результативность, </w:t>
      </w:r>
      <w:r w:rsidRPr="00912ABD">
        <w:rPr>
          <w:sz w:val="24"/>
        </w:rPr>
        <w:t xml:space="preserve">эффективность и качество </w:t>
      </w:r>
      <w:r w:rsidR="001A4378">
        <w:rPr>
          <w:sz w:val="24"/>
        </w:rPr>
        <w:t xml:space="preserve">экспериментальной деятельности </w:t>
      </w:r>
      <w:r w:rsidRPr="00912ABD">
        <w:rPr>
          <w:sz w:val="24"/>
        </w:rPr>
        <w:t xml:space="preserve">для выявления </w:t>
      </w:r>
      <w:r w:rsidR="00143182" w:rsidRPr="00912ABD">
        <w:rPr>
          <w:sz w:val="24"/>
        </w:rPr>
        <w:t>пробле</w:t>
      </w:r>
      <w:r w:rsidR="001A4378">
        <w:rPr>
          <w:sz w:val="24"/>
        </w:rPr>
        <w:t xml:space="preserve">м и оптимизации </w:t>
      </w:r>
      <w:r w:rsidR="00100952">
        <w:rPr>
          <w:sz w:val="24"/>
        </w:rPr>
        <w:t>работы</w:t>
      </w:r>
      <w:r w:rsidR="001A4378">
        <w:rPr>
          <w:sz w:val="24"/>
        </w:rPr>
        <w:t xml:space="preserve"> </w:t>
      </w:r>
      <w:r w:rsidR="00BB7684">
        <w:rPr>
          <w:sz w:val="24"/>
        </w:rPr>
        <w:t xml:space="preserve">площадки </w:t>
      </w:r>
      <w:r w:rsidR="001A4378">
        <w:rPr>
          <w:sz w:val="24"/>
        </w:rPr>
        <w:t>на следующих этапах эксперимента.</w:t>
      </w:r>
    </w:p>
    <w:p w:rsidR="00BB7684" w:rsidRPr="00F313E8" w:rsidRDefault="0034486E" w:rsidP="00AD3C41">
      <w:pPr>
        <w:pStyle w:val="a5"/>
        <w:spacing w:line="276" w:lineRule="auto"/>
        <w:ind w:firstLine="0"/>
        <w:rPr>
          <w:szCs w:val="24"/>
        </w:rPr>
      </w:pPr>
      <w:r w:rsidRPr="00912ABD">
        <w:rPr>
          <w:b/>
          <w:szCs w:val="24"/>
        </w:rPr>
        <w:t>Сроки</w:t>
      </w:r>
      <w:r w:rsidR="001A4378">
        <w:rPr>
          <w:szCs w:val="24"/>
        </w:rPr>
        <w:t xml:space="preserve">: </w:t>
      </w:r>
      <w:r w:rsidR="00100952">
        <w:rPr>
          <w:szCs w:val="24"/>
        </w:rPr>
        <w:t>01</w:t>
      </w:r>
      <w:r w:rsidR="00463481">
        <w:rPr>
          <w:szCs w:val="24"/>
        </w:rPr>
        <w:t>.</w:t>
      </w:r>
      <w:r w:rsidR="00100952">
        <w:rPr>
          <w:szCs w:val="24"/>
        </w:rPr>
        <w:t>06</w:t>
      </w:r>
      <w:r w:rsidR="00463481">
        <w:rPr>
          <w:szCs w:val="24"/>
        </w:rPr>
        <w:t xml:space="preserve"> - </w:t>
      </w:r>
      <w:r w:rsidR="00AD3C41">
        <w:rPr>
          <w:szCs w:val="24"/>
        </w:rPr>
        <w:t>20</w:t>
      </w:r>
      <w:r w:rsidR="00100952">
        <w:rPr>
          <w:szCs w:val="24"/>
        </w:rPr>
        <w:t>.06</w:t>
      </w:r>
      <w:r w:rsidRPr="00912ABD">
        <w:rPr>
          <w:szCs w:val="24"/>
        </w:rPr>
        <w:t>.201</w:t>
      </w:r>
      <w:r w:rsidR="00100952">
        <w:rPr>
          <w:szCs w:val="24"/>
        </w:rPr>
        <w:t>1</w:t>
      </w:r>
      <w:r w:rsidRPr="00912ABD">
        <w:rPr>
          <w:szCs w:val="24"/>
        </w:rPr>
        <w:t xml:space="preserve"> года</w:t>
      </w:r>
      <w:r w:rsidR="008E760D">
        <w:rPr>
          <w:szCs w:val="24"/>
        </w:rPr>
        <w:t>.</w:t>
      </w:r>
    </w:p>
    <w:p w:rsidR="0034486E" w:rsidRPr="00912ABD" w:rsidRDefault="00964CF5" w:rsidP="00AD3C41">
      <w:pPr>
        <w:pStyle w:val="a5"/>
        <w:spacing w:line="276" w:lineRule="auto"/>
        <w:ind w:firstLine="0"/>
        <w:rPr>
          <w:b/>
          <w:szCs w:val="24"/>
        </w:rPr>
      </w:pPr>
      <w:r w:rsidRPr="00912ABD">
        <w:rPr>
          <w:b/>
          <w:szCs w:val="24"/>
        </w:rPr>
        <w:t>П</w:t>
      </w:r>
      <w:r w:rsidR="0034486E" w:rsidRPr="00912ABD">
        <w:rPr>
          <w:b/>
          <w:szCs w:val="24"/>
        </w:rPr>
        <w:t>роведен</w:t>
      </w:r>
      <w:r w:rsidRPr="00912ABD">
        <w:rPr>
          <w:b/>
          <w:szCs w:val="24"/>
        </w:rPr>
        <w:t>н</w:t>
      </w:r>
      <w:r w:rsidR="0034486E" w:rsidRPr="00912ABD">
        <w:rPr>
          <w:b/>
          <w:szCs w:val="24"/>
        </w:rPr>
        <w:t>а</w:t>
      </w:r>
      <w:r w:rsidRPr="00912ABD">
        <w:rPr>
          <w:b/>
          <w:szCs w:val="24"/>
        </w:rPr>
        <w:t>я</w:t>
      </w:r>
      <w:r w:rsidR="0034486E" w:rsidRPr="00912ABD">
        <w:rPr>
          <w:b/>
          <w:szCs w:val="24"/>
        </w:rPr>
        <w:t xml:space="preserve"> работа:</w:t>
      </w:r>
    </w:p>
    <w:p w:rsidR="0034486E" w:rsidRPr="00912ABD" w:rsidRDefault="0034486E" w:rsidP="00AD3C41">
      <w:pPr>
        <w:pStyle w:val="a5"/>
        <w:numPr>
          <w:ilvl w:val="0"/>
          <w:numId w:val="1"/>
        </w:numPr>
        <w:spacing w:line="276" w:lineRule="auto"/>
        <w:ind w:left="0" w:firstLine="0"/>
        <w:rPr>
          <w:szCs w:val="24"/>
        </w:rPr>
      </w:pPr>
      <w:r w:rsidRPr="00912ABD">
        <w:rPr>
          <w:szCs w:val="24"/>
        </w:rPr>
        <w:t>Изучена</w:t>
      </w:r>
      <w:r w:rsidR="00A061C0" w:rsidRPr="00912ABD">
        <w:rPr>
          <w:szCs w:val="24"/>
        </w:rPr>
        <w:t xml:space="preserve"> и проанализирована </w:t>
      </w:r>
      <w:r w:rsidRPr="00912ABD">
        <w:rPr>
          <w:szCs w:val="24"/>
        </w:rPr>
        <w:t>документация</w:t>
      </w:r>
      <w:r w:rsidR="00964CF5" w:rsidRPr="00912ABD">
        <w:rPr>
          <w:szCs w:val="24"/>
        </w:rPr>
        <w:t xml:space="preserve"> по </w:t>
      </w:r>
      <w:r w:rsidR="00A061C0" w:rsidRPr="00912ABD">
        <w:rPr>
          <w:szCs w:val="24"/>
        </w:rPr>
        <w:t xml:space="preserve">экспериментальной </w:t>
      </w:r>
      <w:r w:rsidR="00100952">
        <w:rPr>
          <w:szCs w:val="24"/>
        </w:rPr>
        <w:t>работе ОУ, ДОУ</w:t>
      </w:r>
      <w:r w:rsidR="004A592B">
        <w:rPr>
          <w:szCs w:val="24"/>
        </w:rPr>
        <w:t>, ПК</w:t>
      </w:r>
      <w:r w:rsidR="00100D0D">
        <w:rPr>
          <w:szCs w:val="24"/>
        </w:rPr>
        <w:t>, ОМЦ, входящих в состав ГЭП</w:t>
      </w:r>
      <w:r w:rsidR="00100952">
        <w:rPr>
          <w:szCs w:val="24"/>
        </w:rPr>
        <w:t xml:space="preserve"> за 2010-2011</w:t>
      </w:r>
      <w:r w:rsidR="00964CF5" w:rsidRPr="00912ABD">
        <w:rPr>
          <w:szCs w:val="24"/>
        </w:rPr>
        <w:t xml:space="preserve"> </w:t>
      </w:r>
      <w:r w:rsidRPr="00912ABD">
        <w:rPr>
          <w:szCs w:val="24"/>
        </w:rPr>
        <w:t>уч. год,</w:t>
      </w:r>
      <w:r w:rsidR="00A061C0" w:rsidRPr="00912ABD">
        <w:rPr>
          <w:szCs w:val="24"/>
        </w:rPr>
        <w:t xml:space="preserve"> </w:t>
      </w:r>
      <w:r w:rsidR="007F47E3">
        <w:rPr>
          <w:szCs w:val="24"/>
        </w:rPr>
        <w:t xml:space="preserve">рассмотрены </w:t>
      </w:r>
      <w:r w:rsidRPr="00912ABD">
        <w:rPr>
          <w:szCs w:val="24"/>
        </w:rPr>
        <w:t>п</w:t>
      </w:r>
      <w:r w:rsidR="00964CF5" w:rsidRPr="00912ABD">
        <w:rPr>
          <w:szCs w:val="24"/>
        </w:rPr>
        <w:t>ланы-отчёты</w:t>
      </w:r>
      <w:r w:rsidRPr="00912ABD">
        <w:rPr>
          <w:szCs w:val="24"/>
        </w:rPr>
        <w:t xml:space="preserve">, </w:t>
      </w:r>
      <w:r w:rsidR="00100952">
        <w:rPr>
          <w:szCs w:val="24"/>
        </w:rPr>
        <w:t>аналитическая документация,</w:t>
      </w:r>
      <w:r w:rsidRPr="00912ABD">
        <w:rPr>
          <w:szCs w:val="24"/>
        </w:rPr>
        <w:t xml:space="preserve"> информационные таблицы.</w:t>
      </w:r>
    </w:p>
    <w:p w:rsidR="00143182" w:rsidRPr="00912ABD" w:rsidRDefault="0034486E" w:rsidP="00AD3C41">
      <w:pPr>
        <w:pStyle w:val="a5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rPr>
          <w:szCs w:val="24"/>
        </w:rPr>
      </w:pPr>
      <w:r w:rsidRPr="00912ABD">
        <w:rPr>
          <w:szCs w:val="24"/>
        </w:rPr>
        <w:t>Прове</w:t>
      </w:r>
      <w:r w:rsidR="00964CF5" w:rsidRPr="00912ABD">
        <w:rPr>
          <w:szCs w:val="24"/>
        </w:rPr>
        <w:t xml:space="preserve">дено </w:t>
      </w:r>
      <w:r w:rsidR="00A061C0" w:rsidRPr="00912ABD">
        <w:rPr>
          <w:szCs w:val="24"/>
        </w:rPr>
        <w:t xml:space="preserve">анкетирование и </w:t>
      </w:r>
      <w:r w:rsidRPr="00912ABD">
        <w:rPr>
          <w:szCs w:val="24"/>
        </w:rPr>
        <w:t>собеседование с</w:t>
      </w:r>
      <w:r w:rsidR="00964CF5" w:rsidRPr="00912ABD">
        <w:rPr>
          <w:szCs w:val="24"/>
        </w:rPr>
        <w:t xml:space="preserve"> заместителями директора по ЭР и ответственными за организацию экспериментальной работы в ОУ</w:t>
      </w:r>
      <w:r w:rsidR="00100D0D">
        <w:rPr>
          <w:szCs w:val="24"/>
        </w:rPr>
        <w:t>, с руководителями и куратор</w:t>
      </w:r>
      <w:r w:rsidR="001A4378">
        <w:rPr>
          <w:szCs w:val="24"/>
        </w:rPr>
        <w:t>ами лабораторий, методистами ОДМ</w:t>
      </w:r>
      <w:r w:rsidR="00100D0D">
        <w:rPr>
          <w:szCs w:val="24"/>
        </w:rPr>
        <w:t xml:space="preserve"> ЮАО, ЮВАО, Зеленограда.</w:t>
      </w:r>
    </w:p>
    <w:p w:rsidR="00A061C0" w:rsidRPr="00912ABD" w:rsidRDefault="00100952" w:rsidP="00AD3C41">
      <w:pPr>
        <w:pStyle w:val="a5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rPr>
          <w:szCs w:val="24"/>
        </w:rPr>
      </w:pPr>
      <w:r>
        <w:rPr>
          <w:szCs w:val="24"/>
        </w:rPr>
        <w:t>Проведены</w:t>
      </w:r>
      <w:r w:rsidR="00143182" w:rsidRPr="00912ABD">
        <w:rPr>
          <w:szCs w:val="24"/>
        </w:rPr>
        <w:t xml:space="preserve"> </w:t>
      </w:r>
      <w:r>
        <w:rPr>
          <w:szCs w:val="24"/>
        </w:rPr>
        <w:t xml:space="preserve">итоговые совещания заместителей директора по экспериментальной работе </w:t>
      </w:r>
      <w:r w:rsidR="00E33C26">
        <w:rPr>
          <w:szCs w:val="24"/>
        </w:rPr>
        <w:t>ОУ</w:t>
      </w:r>
      <w:r w:rsidR="00100D0D">
        <w:rPr>
          <w:szCs w:val="24"/>
        </w:rPr>
        <w:t>,</w:t>
      </w:r>
      <w:r>
        <w:rPr>
          <w:szCs w:val="24"/>
        </w:rPr>
        <w:t xml:space="preserve"> методистов ДОУ</w:t>
      </w:r>
      <w:r w:rsidR="00100D0D">
        <w:rPr>
          <w:szCs w:val="24"/>
        </w:rPr>
        <w:t>, лабораторий</w:t>
      </w:r>
      <w:r w:rsidR="00143182" w:rsidRPr="00912ABD">
        <w:rPr>
          <w:szCs w:val="24"/>
        </w:rPr>
        <w:t xml:space="preserve"> </w:t>
      </w:r>
      <w:r>
        <w:rPr>
          <w:szCs w:val="24"/>
        </w:rPr>
        <w:t>по итогам</w:t>
      </w:r>
      <w:r w:rsidR="00E33C26">
        <w:rPr>
          <w:szCs w:val="24"/>
        </w:rPr>
        <w:t xml:space="preserve"> работы </w:t>
      </w:r>
      <w:r w:rsidR="00143182" w:rsidRPr="00912ABD">
        <w:rPr>
          <w:szCs w:val="24"/>
        </w:rPr>
        <w:t>в 2010-2011 уч.году.</w:t>
      </w:r>
    </w:p>
    <w:p w:rsidR="00C738C4" w:rsidRPr="00455A1B" w:rsidRDefault="0034486E" w:rsidP="00455A1B">
      <w:pPr>
        <w:pStyle w:val="a5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rPr>
          <w:szCs w:val="24"/>
        </w:rPr>
      </w:pPr>
      <w:r w:rsidRPr="00912ABD">
        <w:rPr>
          <w:szCs w:val="24"/>
        </w:rPr>
        <w:t>Изучена инф</w:t>
      </w:r>
      <w:r w:rsidR="00964CF5" w:rsidRPr="00912ABD">
        <w:rPr>
          <w:szCs w:val="24"/>
        </w:rPr>
        <w:t xml:space="preserve">ормация </w:t>
      </w:r>
      <w:r w:rsidR="00E33C26">
        <w:rPr>
          <w:szCs w:val="24"/>
        </w:rPr>
        <w:t xml:space="preserve">научного руководителя о ходе эксперимента </w:t>
      </w:r>
      <w:r w:rsidR="00964CF5" w:rsidRPr="00912ABD">
        <w:rPr>
          <w:szCs w:val="24"/>
        </w:rPr>
        <w:t>и</w:t>
      </w:r>
      <w:r w:rsidR="00E33C26">
        <w:rPr>
          <w:szCs w:val="24"/>
        </w:rPr>
        <w:t xml:space="preserve"> результатах работы </w:t>
      </w:r>
      <w:r w:rsidR="00100D0D">
        <w:rPr>
          <w:szCs w:val="24"/>
        </w:rPr>
        <w:t>на данном этапе</w:t>
      </w:r>
      <w:r w:rsidR="00455A1B">
        <w:rPr>
          <w:szCs w:val="24"/>
        </w:rPr>
        <w:t xml:space="preserve">, </w:t>
      </w:r>
      <w:r w:rsidR="00DC2DBF">
        <w:rPr>
          <w:szCs w:val="24"/>
        </w:rPr>
        <w:t xml:space="preserve">отчеты и </w:t>
      </w:r>
      <w:r w:rsidR="00455A1B">
        <w:rPr>
          <w:szCs w:val="24"/>
        </w:rPr>
        <w:t>информация руководителей и кураторов лабораторий.</w:t>
      </w:r>
    </w:p>
    <w:p w:rsidR="00803669" w:rsidRDefault="00803669" w:rsidP="00AD3C4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22C17" w:rsidRPr="00912ABD" w:rsidRDefault="00DE5404" w:rsidP="00AD3C4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912ABD">
        <w:rPr>
          <w:b/>
          <w:bCs/>
        </w:rPr>
        <w:t>Параметры анализа</w:t>
      </w:r>
      <w:r w:rsidR="0034486E" w:rsidRPr="00912ABD">
        <w:rPr>
          <w:b/>
          <w:bCs/>
        </w:rPr>
        <w:t>:</w:t>
      </w:r>
    </w:p>
    <w:p w:rsidR="0015772F" w:rsidRPr="00527790" w:rsidRDefault="00E33C26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72F">
        <w:rPr>
          <w:rFonts w:ascii="Times New Roman" w:eastAsia="Times New Roman" w:hAnsi="Times New Roman" w:cs="Times New Roman"/>
          <w:sz w:val="24"/>
          <w:szCs w:val="24"/>
        </w:rPr>
        <w:t>Общая количестве</w:t>
      </w:r>
      <w:r w:rsidR="006B67EE">
        <w:rPr>
          <w:rFonts w:ascii="Times New Roman" w:eastAsia="Times New Roman" w:hAnsi="Times New Roman" w:cs="Times New Roman"/>
          <w:sz w:val="24"/>
          <w:szCs w:val="24"/>
        </w:rPr>
        <w:t>нная характеристика состава ГЭП в 2010-2011 уч.году.</w:t>
      </w:r>
    </w:p>
    <w:p w:rsidR="00527790" w:rsidRPr="00527790" w:rsidRDefault="00527790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инновационной разработки.</w:t>
      </w:r>
    </w:p>
    <w:p w:rsidR="00A12EC7" w:rsidRPr="00A12EC7" w:rsidRDefault="00A12EC7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 работы экспериментальной площадки</w:t>
      </w:r>
      <w:r w:rsidR="00AE2F5D">
        <w:rPr>
          <w:rFonts w:ascii="Times New Roman" w:eastAsia="Times New Roman" w:hAnsi="Times New Roman" w:cs="Times New Roman"/>
          <w:sz w:val="24"/>
          <w:szCs w:val="24"/>
        </w:rPr>
        <w:t xml:space="preserve"> в 2010-2011 уч.году.</w:t>
      </w:r>
      <w:r w:rsidR="00527790">
        <w:rPr>
          <w:rFonts w:ascii="Times New Roman" w:eastAsia="Times New Roman" w:hAnsi="Times New Roman" w:cs="Times New Roman"/>
          <w:sz w:val="24"/>
          <w:szCs w:val="24"/>
        </w:rPr>
        <w:t xml:space="preserve"> Лаборатории.</w:t>
      </w:r>
    </w:p>
    <w:p w:rsidR="00A12EC7" w:rsidRPr="00A12EC7" w:rsidRDefault="002B77DE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27790">
        <w:rPr>
          <w:rFonts w:ascii="Times New Roman" w:eastAsia="Times New Roman" w:hAnsi="Times New Roman" w:cs="Times New Roman"/>
          <w:sz w:val="24"/>
          <w:szCs w:val="24"/>
        </w:rPr>
        <w:t>пробаци</w:t>
      </w:r>
      <w:r>
        <w:rPr>
          <w:rFonts w:ascii="Times New Roman" w:eastAsia="Times New Roman" w:hAnsi="Times New Roman" w:cs="Times New Roman"/>
          <w:sz w:val="24"/>
          <w:szCs w:val="24"/>
        </w:rPr>
        <w:t>я курса Мир деятельности</w:t>
      </w:r>
      <w:r w:rsidR="00A12E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Работа лабораторий «</w:t>
      </w:r>
      <w:r w:rsidR="00DC2DBF">
        <w:rPr>
          <w:rFonts w:ascii="Times New Roman" w:eastAsia="Times New Roman" w:hAnsi="Times New Roman" w:cs="Times New Roman"/>
          <w:sz w:val="24"/>
          <w:szCs w:val="24"/>
        </w:rPr>
        <w:t xml:space="preserve">Апробация </w:t>
      </w:r>
      <w:r>
        <w:rPr>
          <w:rFonts w:ascii="Times New Roman" w:eastAsia="Times New Roman" w:hAnsi="Times New Roman" w:cs="Times New Roman"/>
          <w:sz w:val="24"/>
          <w:szCs w:val="24"/>
        </w:rPr>
        <w:t>МИД», «Специалисты», «Педколледжи».</w:t>
      </w:r>
    </w:p>
    <w:p w:rsidR="00A12EC7" w:rsidRDefault="00527790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0CD9">
        <w:rPr>
          <w:rFonts w:ascii="Times New Roman" w:hAnsi="Times New Roman" w:cs="Times New Roman"/>
          <w:sz w:val="24"/>
          <w:szCs w:val="24"/>
        </w:rPr>
        <w:t>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50C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школы на основе ДСДМ «Школа 2000…».</w:t>
      </w:r>
      <w:r w:rsidRPr="0052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лаборатории «Заместители директора по ЭР»</w:t>
      </w:r>
    </w:p>
    <w:p w:rsidR="00650CD9" w:rsidRDefault="00650CD9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 дидактической системы деятельностного метода обучения «Школа 2000…».</w:t>
      </w:r>
      <w:r w:rsidR="00527790">
        <w:rPr>
          <w:rFonts w:ascii="Times New Roman" w:hAnsi="Times New Roman" w:cs="Times New Roman"/>
          <w:sz w:val="24"/>
          <w:szCs w:val="24"/>
        </w:rPr>
        <w:t xml:space="preserve"> Работа отделов деятельностного метод</w:t>
      </w:r>
      <w:r w:rsidR="00AD3C41">
        <w:rPr>
          <w:rFonts w:ascii="Times New Roman" w:hAnsi="Times New Roman" w:cs="Times New Roman"/>
          <w:sz w:val="24"/>
          <w:szCs w:val="24"/>
        </w:rPr>
        <w:t>а окружных методических центров</w:t>
      </w:r>
      <w:r w:rsidR="00DC2DBF">
        <w:rPr>
          <w:rFonts w:ascii="Times New Roman" w:hAnsi="Times New Roman" w:cs="Times New Roman"/>
          <w:sz w:val="24"/>
          <w:szCs w:val="24"/>
        </w:rPr>
        <w:t>.</w:t>
      </w:r>
    </w:p>
    <w:p w:rsidR="00AD3C41" w:rsidRDefault="00AD3C41" w:rsidP="00DC2DBF">
      <w:pPr>
        <w:pStyle w:val="a7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ОДМ ЮВАО;</w:t>
      </w:r>
    </w:p>
    <w:p w:rsidR="00AD3C41" w:rsidRDefault="00AD3C41" w:rsidP="00DC2DBF">
      <w:pPr>
        <w:pStyle w:val="a7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ОДМ Зеленограда;</w:t>
      </w:r>
    </w:p>
    <w:p w:rsidR="00AD3C41" w:rsidRDefault="00AD3C41" w:rsidP="00DC2DBF">
      <w:pPr>
        <w:pStyle w:val="a7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ОДМ ЮАО.</w:t>
      </w:r>
    </w:p>
    <w:p w:rsidR="00F313E8" w:rsidRDefault="00650CD9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13E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27790" w:rsidRPr="00F313E8">
        <w:rPr>
          <w:rFonts w:ascii="Times New Roman" w:hAnsi="Times New Roman" w:cs="Times New Roman"/>
          <w:sz w:val="24"/>
          <w:szCs w:val="24"/>
        </w:rPr>
        <w:t>дидактической системы деятельностного метода в курсах естественно-математического и гуманитарно-эстетического циклов. Работа лаборатории «Предметники».</w:t>
      </w:r>
    </w:p>
    <w:p w:rsidR="00F313E8" w:rsidRDefault="00F313E8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самостоятельной работы</w:t>
      </w:r>
      <w:r w:rsidR="002B77DE">
        <w:rPr>
          <w:rFonts w:ascii="Times New Roman" w:hAnsi="Times New Roman" w:cs="Times New Roman"/>
          <w:sz w:val="24"/>
          <w:szCs w:val="24"/>
        </w:rPr>
        <w:t xml:space="preserve"> учащихся в системе деятельностного метода обучения с использованием ИКТ. Работа лаборатории «Электронный помощник».</w:t>
      </w:r>
    </w:p>
    <w:p w:rsidR="00455A1B" w:rsidRDefault="002B77DE" w:rsidP="00361237">
      <w:pPr>
        <w:pStyle w:val="a7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дидактическо</w:t>
      </w:r>
      <w:r w:rsidR="008C5CB4">
        <w:rPr>
          <w:rFonts w:ascii="Times New Roman" w:hAnsi="Times New Roman" w:cs="Times New Roman"/>
          <w:sz w:val="24"/>
          <w:szCs w:val="24"/>
        </w:rPr>
        <w:t>й системы деятельностного метода</w:t>
      </w:r>
      <w:r>
        <w:rPr>
          <w:rFonts w:ascii="Times New Roman" w:hAnsi="Times New Roman" w:cs="Times New Roman"/>
          <w:sz w:val="24"/>
          <w:szCs w:val="24"/>
        </w:rPr>
        <w:t xml:space="preserve"> «Школа 2000…» на ступени дошкольного образования. Работа лабораторий «ДОУ» и «Родители».</w:t>
      </w:r>
    </w:p>
    <w:p w:rsidR="008C5CB4" w:rsidRPr="00455A1B" w:rsidRDefault="008C5CB4" w:rsidP="00361237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A1B">
        <w:rPr>
          <w:rFonts w:ascii="Times New Roman" w:hAnsi="Times New Roman" w:cs="Times New Roman"/>
          <w:sz w:val="24"/>
          <w:szCs w:val="24"/>
        </w:rPr>
        <w:t>Психологическое сопровождение внедрения ФГОС на основе системно-деятельностного подхода. Работа лаборатории «Психологи».</w:t>
      </w:r>
    </w:p>
    <w:p w:rsidR="00881D51" w:rsidRPr="00875A98" w:rsidRDefault="00BB7684" w:rsidP="00361237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7DE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профессиональ</w:t>
      </w:r>
      <w:r w:rsidR="008C5CB4">
        <w:rPr>
          <w:rFonts w:ascii="Times New Roman" w:eastAsia="Times New Roman" w:hAnsi="Times New Roman" w:cs="Times New Roman"/>
          <w:sz w:val="24"/>
          <w:szCs w:val="24"/>
        </w:rPr>
        <w:t xml:space="preserve">ного уровня </w:t>
      </w:r>
      <w:r w:rsidRPr="002B77DE">
        <w:rPr>
          <w:rFonts w:ascii="Times New Roman" w:eastAsia="Times New Roman" w:hAnsi="Times New Roman" w:cs="Times New Roman"/>
          <w:sz w:val="24"/>
          <w:szCs w:val="24"/>
        </w:rPr>
        <w:t>учителей-экспериментаторов по проблеме эксперимента.</w:t>
      </w:r>
      <w:r w:rsidR="00875A98">
        <w:rPr>
          <w:rFonts w:ascii="Times New Roman" w:eastAsia="Times New Roman" w:hAnsi="Times New Roman" w:cs="Times New Roman"/>
          <w:sz w:val="24"/>
          <w:szCs w:val="24"/>
        </w:rPr>
        <w:t xml:space="preserve"> Курсовая подготовка педагогов.</w:t>
      </w:r>
    </w:p>
    <w:p w:rsidR="00455A1B" w:rsidRDefault="00455A1B" w:rsidP="00AD3C4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12ABD" w:rsidRPr="001D69EE" w:rsidRDefault="00415F7B" w:rsidP="00AD3C4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D69EE">
        <w:rPr>
          <w:b/>
        </w:rPr>
        <w:t>1.</w:t>
      </w:r>
      <w:r w:rsidR="00FD32DB" w:rsidRPr="001D69EE">
        <w:rPr>
          <w:b/>
        </w:rPr>
        <w:t>О</w:t>
      </w:r>
      <w:r w:rsidRPr="001D69EE">
        <w:rPr>
          <w:b/>
        </w:rPr>
        <w:t xml:space="preserve">бщая количественная характеристика состава </w:t>
      </w:r>
      <w:r w:rsidR="007776F0" w:rsidRPr="001D69EE">
        <w:rPr>
          <w:b/>
        </w:rPr>
        <w:t>ГЭП</w:t>
      </w:r>
      <w:r w:rsidRPr="001D69EE">
        <w:rPr>
          <w:b/>
        </w:rPr>
        <w:t xml:space="preserve"> в 2010-2011учебном году</w:t>
      </w:r>
      <w:r w:rsidR="007776F0" w:rsidRPr="001D69EE">
        <w:rPr>
          <w:b/>
        </w:rPr>
        <w:t>.</w:t>
      </w:r>
    </w:p>
    <w:p w:rsidR="00683F47" w:rsidRDefault="00415F7B" w:rsidP="00AD3C41">
      <w:pPr>
        <w:spacing w:line="276" w:lineRule="auto"/>
        <w:ind w:firstLine="567"/>
        <w:jc w:val="both"/>
      </w:pPr>
      <w:r>
        <w:t>В 2010-2011 учебном году</w:t>
      </w:r>
      <w:r w:rsidR="00AC7D01" w:rsidRPr="004F1CAB">
        <w:t xml:space="preserve">, согласно приказу </w:t>
      </w:r>
      <w:r w:rsidR="004F1CAB">
        <w:rPr>
          <w:bCs/>
        </w:rPr>
        <w:t xml:space="preserve">Департамента образования </w:t>
      </w:r>
      <w:r>
        <w:rPr>
          <w:bCs/>
        </w:rPr>
        <w:t xml:space="preserve">города Москвы </w:t>
      </w:r>
      <w:r w:rsidR="004F1CAB" w:rsidRPr="004F1CAB">
        <w:t xml:space="preserve">от 11 июня </w:t>
      </w:r>
      <w:smartTag w:uri="urn:schemas-microsoft-com:office:smarttags" w:element="metricconverter">
        <w:smartTagPr>
          <w:attr w:name="ProductID" w:val="2010 г"/>
        </w:smartTagPr>
        <w:r w:rsidR="004F1CAB" w:rsidRPr="004F1CAB">
          <w:t>2010 г</w:t>
        </w:r>
      </w:smartTag>
      <w:r>
        <w:t xml:space="preserve">. </w:t>
      </w:r>
      <w:r w:rsidR="001D69EE">
        <w:t>№ </w:t>
      </w:r>
      <w:r w:rsidR="004F1CAB" w:rsidRPr="004F1CAB">
        <w:t>1090</w:t>
      </w:r>
      <w:r w:rsidR="00055599" w:rsidRPr="00055599">
        <w:t xml:space="preserve"> </w:t>
      </w:r>
      <w:r w:rsidR="00055599">
        <w:t xml:space="preserve">в составе экспериментальной площадки </w:t>
      </w:r>
      <w:r w:rsidR="00055599" w:rsidRPr="005B6991">
        <w:rPr>
          <w:bCs/>
        </w:rPr>
        <w:t>второго уровн</w:t>
      </w:r>
      <w:r w:rsidR="00055599">
        <w:rPr>
          <w:bCs/>
        </w:rPr>
        <w:t>я</w:t>
      </w:r>
      <w:r w:rsidR="00055599" w:rsidRPr="005B6991">
        <w:rPr>
          <w:bCs/>
        </w:rPr>
        <w:t xml:space="preserve"> </w:t>
      </w:r>
      <w:r w:rsidR="00055599" w:rsidRPr="004F1CAB">
        <w:rPr>
          <w:bCs/>
        </w:rPr>
        <w:t xml:space="preserve">по теме </w:t>
      </w:r>
      <w:r w:rsidR="00055599" w:rsidRPr="00C738C4">
        <w:rPr>
          <w:bCs/>
          <w:i/>
          <w:u w:val="single"/>
        </w:rPr>
        <w:t>«</w:t>
      </w:r>
      <w:r w:rsidR="00055599" w:rsidRPr="00C738C4">
        <w:rPr>
          <w:i/>
          <w:u w:val="single"/>
        </w:rPr>
        <w:t>Построение образовательного пространства обучения на основе системно-деятельностного подхода»</w:t>
      </w:r>
      <w:r w:rsidR="004F1CAB">
        <w:t xml:space="preserve"> продолжили работу</w:t>
      </w:r>
      <w:r w:rsidR="0063453F">
        <w:t xml:space="preserve"> (2-й год)</w:t>
      </w:r>
      <w:r w:rsidR="00C738C4">
        <w:t xml:space="preserve"> </w:t>
      </w:r>
      <w:r w:rsidR="004F1CAB">
        <w:t>31</w:t>
      </w:r>
      <w:r w:rsidR="00055599">
        <w:t xml:space="preserve"> </w:t>
      </w:r>
      <w:r>
        <w:t>ОУ, 15</w:t>
      </w:r>
      <w:r w:rsidR="00055599">
        <w:t xml:space="preserve"> </w:t>
      </w:r>
      <w:r w:rsidR="005B6991">
        <w:t>ДОУ, 3</w:t>
      </w:r>
      <w:r w:rsidR="00055599">
        <w:t xml:space="preserve"> </w:t>
      </w:r>
      <w:r w:rsidR="005B6991">
        <w:t>ПК и 3</w:t>
      </w:r>
      <w:r w:rsidR="00055599">
        <w:t xml:space="preserve"> </w:t>
      </w:r>
      <w:r w:rsidR="005B6991">
        <w:t xml:space="preserve">ОМЦ. </w:t>
      </w:r>
      <w:r w:rsidR="004A654F">
        <w:t>В</w:t>
      </w:r>
      <w:r w:rsidR="004A654F" w:rsidRPr="005B6991">
        <w:rPr>
          <w:bCs/>
        </w:rPr>
        <w:t>ыведен</w:t>
      </w:r>
      <w:r w:rsidR="004A654F">
        <w:rPr>
          <w:bCs/>
        </w:rPr>
        <w:t>ы досрочно из эксперимента</w:t>
      </w:r>
      <w:r w:rsidR="004A654F" w:rsidRPr="005B6991">
        <w:rPr>
          <w:bCs/>
        </w:rPr>
        <w:t xml:space="preserve"> с  1 сентября 2010 года</w:t>
      </w:r>
      <w:r w:rsidR="004A654F">
        <w:rPr>
          <w:bCs/>
        </w:rPr>
        <w:t xml:space="preserve"> 9 ОУ (ЦАО - СОШ № 498, 1240, 1234, 1305; ЮЗАО – СОШ №26, 1065, 1354, 2006; СВАО – СОШ №</w:t>
      </w:r>
      <w:r w:rsidR="004A654F" w:rsidRPr="004A654F">
        <w:rPr>
          <w:bCs/>
        </w:rPr>
        <w:t>745)</w:t>
      </w:r>
      <w:r w:rsidR="004A654F">
        <w:rPr>
          <w:bCs/>
        </w:rPr>
        <w:t xml:space="preserve"> по разным причинам, не зависящим от организации работы ЦСДП, в том числе, из-за отсутствия финансирования ЭР в ОУО, не</w:t>
      </w:r>
      <w:r w:rsidR="00875A98">
        <w:rPr>
          <w:bCs/>
        </w:rPr>
        <w:t xml:space="preserve"> </w:t>
      </w:r>
      <w:r w:rsidR="004A654F">
        <w:rPr>
          <w:bCs/>
        </w:rPr>
        <w:t>сформированности положительной мотивации в коллективах, отсутствия заинтересованности администрации в проведении экспериментальной работы.</w:t>
      </w:r>
    </w:p>
    <w:p w:rsidR="00683F47" w:rsidRDefault="003159AF" w:rsidP="00AD3C41">
      <w:pPr>
        <w:spacing w:line="276" w:lineRule="auto"/>
        <w:ind w:firstLine="567"/>
        <w:jc w:val="both"/>
        <w:rPr>
          <w:bCs/>
        </w:rPr>
      </w:pPr>
      <w:r>
        <w:t xml:space="preserve">Из девяти выведенных из эксперимента образовательных учреждений </w:t>
      </w:r>
      <w:r>
        <w:rPr>
          <w:bCs/>
        </w:rPr>
        <w:t xml:space="preserve">продолжили работу </w:t>
      </w:r>
      <w:r>
        <w:t>две школы</w:t>
      </w:r>
      <w:r w:rsidR="00415F7B">
        <w:t xml:space="preserve">: </w:t>
      </w:r>
      <w:r w:rsidR="00415F7B">
        <w:rPr>
          <w:bCs/>
        </w:rPr>
        <w:t>СОШ № 1234, СОШ</w:t>
      </w:r>
      <w:r w:rsidR="00683F47">
        <w:rPr>
          <w:bCs/>
        </w:rPr>
        <w:t> </w:t>
      </w:r>
      <w:r>
        <w:rPr>
          <w:bCs/>
        </w:rPr>
        <w:t>№ 1305</w:t>
      </w:r>
      <w:r w:rsidR="00CD109D">
        <w:rPr>
          <w:bCs/>
        </w:rPr>
        <w:t>,</w:t>
      </w:r>
      <w:r w:rsidR="00055599">
        <w:rPr>
          <w:bCs/>
        </w:rPr>
        <w:t xml:space="preserve"> </w:t>
      </w:r>
      <w:r>
        <w:rPr>
          <w:bCs/>
        </w:rPr>
        <w:t>присоединившись</w:t>
      </w:r>
      <w:r w:rsidR="00055599">
        <w:rPr>
          <w:bCs/>
        </w:rPr>
        <w:t xml:space="preserve"> к академической площадке, открытой с 2010 года </w:t>
      </w:r>
      <w:r w:rsidR="00CD109D">
        <w:rPr>
          <w:bCs/>
        </w:rPr>
        <w:t xml:space="preserve">решением учёного совета АПК и ППРО (протокол № 31 от 16.09.2010) </w:t>
      </w:r>
      <w:r w:rsidR="00055599">
        <w:rPr>
          <w:bCs/>
        </w:rPr>
        <w:t xml:space="preserve">по теме </w:t>
      </w:r>
      <w:r w:rsidR="00055599" w:rsidRPr="00C738C4">
        <w:rPr>
          <w:bCs/>
          <w:i/>
          <w:u w:val="single"/>
        </w:rPr>
        <w:t>«Разработка теоретических основ реализации ФГОС второго поколения на основе системно-деятельностного подхода и механизма внедрения результатов их экспериментальной апробации в образовательное пространство России»</w:t>
      </w:r>
      <w:r w:rsidR="00683F47">
        <w:rPr>
          <w:bCs/>
          <w:i/>
          <w:u w:val="single"/>
        </w:rPr>
        <w:t>.</w:t>
      </w:r>
      <w:r w:rsidR="00683F47">
        <w:rPr>
          <w:bCs/>
        </w:rPr>
        <w:t xml:space="preserve"> </w:t>
      </w:r>
      <w:r>
        <w:rPr>
          <w:bCs/>
        </w:rPr>
        <w:t xml:space="preserve"> В 2010-2011 учебном году к академической площадке присоединилась и гимназия № 1576.</w:t>
      </w:r>
    </w:p>
    <w:p w:rsidR="0012438A" w:rsidRDefault="00282DA0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 эксперименте задействовано 70 групп дошкольных учреждений</w:t>
      </w:r>
      <w:r w:rsidR="005550B3">
        <w:rPr>
          <w:bCs/>
        </w:rPr>
        <w:t xml:space="preserve"> (более 1500 детей)</w:t>
      </w:r>
      <w:r>
        <w:rPr>
          <w:bCs/>
        </w:rPr>
        <w:t>, 160 классов начальной ступени</w:t>
      </w:r>
      <w:r w:rsidR="005550B3">
        <w:rPr>
          <w:bCs/>
        </w:rPr>
        <w:t xml:space="preserve"> (4280 учащихся)</w:t>
      </w:r>
      <w:r>
        <w:rPr>
          <w:bCs/>
        </w:rPr>
        <w:t xml:space="preserve"> и 66 классов основной школы</w:t>
      </w:r>
      <w:r w:rsidR="005550B3">
        <w:rPr>
          <w:bCs/>
        </w:rPr>
        <w:t xml:space="preserve"> (1740 учащихся)</w:t>
      </w:r>
      <w:r w:rsidR="00406F38">
        <w:rPr>
          <w:bCs/>
        </w:rPr>
        <w:t xml:space="preserve">. Всего,  экспериментальной и инновационной деятельностью в этих образовательных учреждениях, заняты </w:t>
      </w:r>
      <w:r w:rsidR="005550B3">
        <w:rPr>
          <w:bCs/>
        </w:rPr>
        <w:t>92 группы ДОУ, 252 класса начальной школы и 112 классов основной школы.</w:t>
      </w:r>
      <w:r w:rsidR="00F86B19">
        <w:rPr>
          <w:bCs/>
        </w:rPr>
        <w:t xml:space="preserve"> </w:t>
      </w:r>
    </w:p>
    <w:p w:rsidR="0012438A" w:rsidRDefault="0012438A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итога</w:t>
      </w:r>
      <w:r w:rsidR="00875A98">
        <w:rPr>
          <w:bCs/>
        </w:rPr>
        <w:t>м двух последних лет работы количество экспериментаторов</w:t>
      </w:r>
      <w:r>
        <w:rPr>
          <w:bCs/>
        </w:rPr>
        <w:t xml:space="preserve"> в ОУ увел</w:t>
      </w:r>
      <w:r w:rsidR="00875A98">
        <w:rPr>
          <w:bCs/>
        </w:rPr>
        <w:t>ичилось</w:t>
      </w:r>
      <w:r>
        <w:rPr>
          <w:bCs/>
        </w:rPr>
        <w:t xml:space="preserve"> за счёт включения в работу новых учителей начальной школы и учителей-предметников  на   9% (с 202 до 220 педагогов). У</w:t>
      </w:r>
      <w:r w:rsidR="00F86B19">
        <w:rPr>
          <w:bCs/>
        </w:rPr>
        <w:t xml:space="preserve">величилось количество классов, обучающихся </w:t>
      </w:r>
      <w:r>
        <w:rPr>
          <w:bCs/>
        </w:rPr>
        <w:t xml:space="preserve">по программе «Учусь учиться» Л.Г.Петерсон </w:t>
      </w:r>
      <w:r w:rsidR="00F86B19">
        <w:rPr>
          <w:bCs/>
        </w:rPr>
        <w:t>с 293 до 364 (на 24</w:t>
      </w:r>
      <w:r>
        <w:rPr>
          <w:bCs/>
        </w:rPr>
        <w:t>%)</w:t>
      </w:r>
      <w:r w:rsidR="00F86B19">
        <w:rPr>
          <w:bCs/>
        </w:rPr>
        <w:t>.</w:t>
      </w:r>
    </w:p>
    <w:p w:rsidR="004F1CAB" w:rsidRPr="00683F47" w:rsidRDefault="003159AF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На основании договоров о сотрудничестве в </w:t>
      </w:r>
      <w:r w:rsidR="00683F47">
        <w:rPr>
          <w:bCs/>
        </w:rPr>
        <w:t>экспериментальную работу по апробации курса «Мир деятельности» включены образовательные учреждения из других регионов России. К семи школам, начавшим работать в 2009-2010 уч</w:t>
      </w:r>
      <w:r w:rsidR="00282DA0">
        <w:rPr>
          <w:bCs/>
        </w:rPr>
        <w:t>ебном году,  подключились ещё 14</w:t>
      </w:r>
      <w:r w:rsidR="00683F47">
        <w:rPr>
          <w:bCs/>
        </w:rPr>
        <w:t xml:space="preserve"> средних общеобразовательных учреждений и 1 педагогический колледж (г.Ногинск). Всего из других регионов принимают участие в эксперименте 22 образовательных учреждения</w:t>
      </w:r>
      <w:r w:rsidR="001C19E2">
        <w:rPr>
          <w:bCs/>
        </w:rPr>
        <w:t>, в которых в</w:t>
      </w:r>
      <w:r w:rsidR="0059768E">
        <w:rPr>
          <w:bCs/>
        </w:rPr>
        <w:t>едут работу 88</w:t>
      </w:r>
      <w:r w:rsidR="00683F47">
        <w:rPr>
          <w:bCs/>
        </w:rPr>
        <w:t xml:space="preserve"> педагогов-экспериментаторов (г.Казань, г.Липецк, г.Троицк, г.Воронеж, г.Сыктывкар, г.Новоуральск, г.Норильск, г.Тверь, г.Владивосток, г.Ногинск, г.Ливны, г.Королёв, г.Коломна, г.Ликино-Дулево, г.Бронницы</w:t>
      </w:r>
      <w:r w:rsidR="00875A98">
        <w:rPr>
          <w:bCs/>
        </w:rPr>
        <w:t>, г.Ярославль</w:t>
      </w:r>
      <w:r w:rsidR="00683F47">
        <w:rPr>
          <w:bCs/>
        </w:rPr>
        <w:t>).</w:t>
      </w:r>
    </w:p>
    <w:p w:rsidR="00803669" w:rsidRPr="00803669" w:rsidRDefault="006778F1" w:rsidP="00803669">
      <w:pPr>
        <w:spacing w:line="276" w:lineRule="auto"/>
        <w:ind w:firstLine="567"/>
        <w:jc w:val="both"/>
      </w:pPr>
      <w:r w:rsidRPr="006F1788">
        <w:t xml:space="preserve">В составе ГЭП </w:t>
      </w:r>
      <w:r w:rsidR="00683F47">
        <w:t xml:space="preserve">ДО города Москвы </w:t>
      </w:r>
      <w:r w:rsidRPr="006F1788">
        <w:t>в 2010-2011 уч.году работало 15 ДОУ. В эксперименте 114 педагогов</w:t>
      </w:r>
      <w:r w:rsidR="001D69EE">
        <w:t>-дошкольников</w:t>
      </w:r>
      <w:r w:rsidRPr="006F1788">
        <w:t xml:space="preserve">, из них: 70 воспитателей, 14 психологов, 15 методистов, 15 заведующих. </w:t>
      </w:r>
    </w:p>
    <w:p w:rsidR="006778F1" w:rsidRPr="00455A1B" w:rsidRDefault="006778F1" w:rsidP="00AD3C41">
      <w:pPr>
        <w:spacing w:line="276" w:lineRule="auto"/>
        <w:jc w:val="both"/>
        <w:rPr>
          <w:i/>
          <w:sz w:val="20"/>
          <w:szCs w:val="20"/>
        </w:rPr>
      </w:pPr>
      <w:r w:rsidRPr="00455A1B">
        <w:rPr>
          <w:b/>
          <w:i/>
          <w:sz w:val="20"/>
          <w:szCs w:val="20"/>
        </w:rPr>
        <w:t>Диаграмма 1.</w:t>
      </w:r>
      <w:r w:rsidRPr="00455A1B">
        <w:rPr>
          <w:sz w:val="20"/>
          <w:szCs w:val="20"/>
        </w:rPr>
        <w:t xml:space="preserve"> </w:t>
      </w:r>
      <w:r w:rsidRPr="00455A1B">
        <w:rPr>
          <w:i/>
          <w:sz w:val="20"/>
          <w:szCs w:val="20"/>
        </w:rPr>
        <w:t>Состав ГЭП по ДОУ в 2010-2011 уч. году.</w:t>
      </w:r>
    </w:p>
    <w:p w:rsidR="006778F1" w:rsidRPr="006F1788" w:rsidRDefault="006778F1" w:rsidP="00AD3C41">
      <w:pPr>
        <w:spacing w:line="276" w:lineRule="auto"/>
        <w:jc w:val="both"/>
      </w:pPr>
      <w:r w:rsidRPr="006F1788">
        <w:rPr>
          <w:b/>
          <w:noProof/>
        </w:rPr>
        <w:lastRenderedPageBreak/>
        <w:drawing>
          <wp:inline distT="0" distB="0" distL="0" distR="0">
            <wp:extent cx="5784491" cy="1064205"/>
            <wp:effectExtent l="19050" t="0" r="25759" b="259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0D93" w:rsidRPr="006F1788" w:rsidRDefault="001D69EE" w:rsidP="00AD3C41">
      <w:pPr>
        <w:spacing w:line="276" w:lineRule="auto"/>
        <w:ind w:firstLine="567"/>
        <w:jc w:val="both"/>
      </w:pPr>
      <w:r>
        <w:t>Проанализировав состав</w:t>
      </w:r>
      <w:r w:rsidR="00580D93" w:rsidRPr="006F1788">
        <w:t xml:space="preserve"> ГЭП </w:t>
      </w:r>
      <w:r w:rsidR="00F86B19">
        <w:t xml:space="preserve">ДОУ </w:t>
      </w:r>
      <w:r w:rsidR="00580D93" w:rsidRPr="006F1788">
        <w:t>за два года, мож</w:t>
      </w:r>
      <w:r>
        <w:t xml:space="preserve">но отметить, что количество экспериментаторов </w:t>
      </w:r>
      <w:r w:rsidR="00580D93" w:rsidRPr="006F1788">
        <w:t>сократил</w:t>
      </w:r>
      <w:r>
        <w:t>ось</w:t>
      </w:r>
      <w:r w:rsidR="00580D93" w:rsidRPr="006F1788">
        <w:t xml:space="preserve"> со 125 человек до 114 (на 8,8%). Сокращение наблюдается в ДОУ № 284(на 2 человека), № 2161 (на 9 человек), № 901 (на 3 человека), № 2266 (на 3 человека). Рост отмечается в ДОУ № 2320 (на 3 человека), № 2556 (на 2 человека), № 521 (на 2 человека).</w:t>
      </w:r>
      <w:r w:rsidR="00875A98">
        <w:t xml:space="preserve"> </w:t>
      </w:r>
      <w:r>
        <w:t>Кроме того, вышли из состава ГЭП ДОУ №1895 и №1838.</w:t>
      </w:r>
      <w:r w:rsidR="00580D93" w:rsidRPr="006F1788">
        <w:t xml:space="preserve"> Изменение количественного состава произошло по причинам, не зависящим от участников эксперимента, и существенно не повлияло на работу лаборатории.</w:t>
      </w:r>
      <w:r w:rsidR="00580D93">
        <w:t xml:space="preserve"> </w:t>
      </w:r>
      <w:r w:rsidR="00580D93" w:rsidRPr="006F1788">
        <w:t>Сохраняется стабильность в составе площадок на базе ДОУ № 2278, № 600, № 1893, № 1667, № 1504, № 1417, № 1767, № 2307.</w:t>
      </w:r>
    </w:p>
    <w:p w:rsidR="00580D93" w:rsidRPr="003159AF" w:rsidRDefault="00580D93" w:rsidP="00AD3C41">
      <w:pPr>
        <w:spacing w:line="276" w:lineRule="auto"/>
        <w:jc w:val="both"/>
        <w:rPr>
          <w:b/>
          <w:i/>
          <w:sz w:val="16"/>
          <w:szCs w:val="16"/>
        </w:rPr>
      </w:pPr>
    </w:p>
    <w:p w:rsidR="00580D93" w:rsidRPr="00455A1B" w:rsidRDefault="00580D93" w:rsidP="00AD3C41">
      <w:pPr>
        <w:spacing w:line="276" w:lineRule="auto"/>
        <w:jc w:val="both"/>
        <w:rPr>
          <w:i/>
          <w:sz w:val="20"/>
          <w:szCs w:val="20"/>
        </w:rPr>
      </w:pPr>
      <w:r w:rsidRPr="00455A1B">
        <w:rPr>
          <w:b/>
          <w:i/>
          <w:sz w:val="20"/>
          <w:szCs w:val="20"/>
        </w:rPr>
        <w:t>Диаграмма2.</w:t>
      </w:r>
      <w:r w:rsidRPr="00455A1B">
        <w:rPr>
          <w:sz w:val="20"/>
          <w:szCs w:val="20"/>
        </w:rPr>
        <w:t xml:space="preserve"> </w:t>
      </w:r>
      <w:r w:rsidRPr="00455A1B">
        <w:rPr>
          <w:i/>
          <w:sz w:val="20"/>
          <w:szCs w:val="20"/>
        </w:rPr>
        <w:t>Динамика количественного состава педагогов-экспериментаторов на ступени ДОУ за два года (2009-2010 и 2010-2011уч.год)</w:t>
      </w:r>
    </w:p>
    <w:p w:rsidR="00580D93" w:rsidRPr="00803669" w:rsidRDefault="00580D93" w:rsidP="00AD3C41">
      <w:pPr>
        <w:spacing w:line="276" w:lineRule="auto"/>
        <w:jc w:val="both"/>
        <w:rPr>
          <w:bCs/>
        </w:rPr>
      </w:pPr>
      <w:r w:rsidRPr="00580D93">
        <w:rPr>
          <w:bCs/>
          <w:noProof/>
        </w:rPr>
        <w:drawing>
          <wp:inline distT="0" distB="0" distL="0" distR="0">
            <wp:extent cx="5881812" cy="1359673"/>
            <wp:effectExtent l="19050" t="0" r="23688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78F1" w:rsidRDefault="006778F1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Из 34 образовательных учреждений начального и среднего образования</w:t>
      </w:r>
      <w:r w:rsidR="001D1077">
        <w:rPr>
          <w:bCs/>
        </w:rPr>
        <w:t xml:space="preserve"> </w:t>
      </w:r>
      <w:r w:rsidR="0059768E">
        <w:rPr>
          <w:bCs/>
        </w:rPr>
        <w:t>города Москвы</w:t>
      </w:r>
      <w:r>
        <w:rPr>
          <w:bCs/>
        </w:rPr>
        <w:t xml:space="preserve"> в эксперименте участвуют </w:t>
      </w:r>
      <w:r w:rsidR="009642DB">
        <w:rPr>
          <w:bCs/>
        </w:rPr>
        <w:t xml:space="preserve">318 педагогов: из них 159 </w:t>
      </w:r>
      <w:r>
        <w:rPr>
          <w:bCs/>
        </w:rPr>
        <w:t>учителей</w:t>
      </w:r>
      <w:r w:rsidR="009642DB">
        <w:rPr>
          <w:bCs/>
        </w:rPr>
        <w:t xml:space="preserve"> начальных классов</w:t>
      </w:r>
      <w:r>
        <w:rPr>
          <w:bCs/>
        </w:rPr>
        <w:t>,</w:t>
      </w:r>
      <w:r w:rsidR="009642DB">
        <w:rPr>
          <w:bCs/>
        </w:rPr>
        <w:t xml:space="preserve"> 61 учителей-предметников средней</w:t>
      </w:r>
      <w:r>
        <w:rPr>
          <w:bCs/>
        </w:rPr>
        <w:t xml:space="preserve"> </w:t>
      </w:r>
      <w:r w:rsidR="009642DB">
        <w:rPr>
          <w:bCs/>
        </w:rPr>
        <w:t xml:space="preserve">школы, </w:t>
      </w:r>
      <w:r>
        <w:rPr>
          <w:bCs/>
        </w:rPr>
        <w:t>30 педагогов-психологов, 34 руководителя и 34 заместителя директора по экспериментальной работе.</w:t>
      </w:r>
    </w:p>
    <w:p w:rsidR="00803669" w:rsidRDefault="00803669" w:rsidP="00AD3C41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:rsidR="006329CA" w:rsidRPr="00455A1B" w:rsidRDefault="006329CA" w:rsidP="00AD3C41">
      <w:pPr>
        <w:spacing w:line="276" w:lineRule="auto"/>
        <w:jc w:val="both"/>
        <w:rPr>
          <w:bCs/>
          <w:sz w:val="20"/>
          <w:szCs w:val="20"/>
        </w:rPr>
      </w:pPr>
      <w:r w:rsidRPr="00455A1B">
        <w:rPr>
          <w:b/>
          <w:bCs/>
          <w:i/>
          <w:sz w:val="20"/>
          <w:szCs w:val="20"/>
        </w:rPr>
        <w:t xml:space="preserve">Диаграмма </w:t>
      </w:r>
      <w:r w:rsidR="00580D93" w:rsidRPr="00455A1B">
        <w:rPr>
          <w:b/>
          <w:bCs/>
          <w:i/>
          <w:sz w:val="20"/>
          <w:szCs w:val="20"/>
        </w:rPr>
        <w:t>3</w:t>
      </w:r>
      <w:r w:rsidRPr="00455A1B">
        <w:rPr>
          <w:b/>
          <w:bCs/>
          <w:i/>
          <w:sz w:val="20"/>
          <w:szCs w:val="20"/>
        </w:rPr>
        <w:t>.</w:t>
      </w:r>
      <w:r w:rsidRPr="00455A1B">
        <w:rPr>
          <w:bCs/>
          <w:sz w:val="20"/>
          <w:szCs w:val="20"/>
        </w:rPr>
        <w:t xml:space="preserve"> </w:t>
      </w:r>
      <w:r w:rsidRPr="00455A1B">
        <w:rPr>
          <w:bCs/>
          <w:i/>
          <w:sz w:val="20"/>
          <w:szCs w:val="20"/>
        </w:rPr>
        <w:t>Состав ГЭП по начальной и основной ступеням в 2010-2011 уч.году</w:t>
      </w:r>
    </w:p>
    <w:p w:rsidR="006778F1" w:rsidRDefault="006778F1" w:rsidP="00AD3C41">
      <w:pPr>
        <w:spacing w:line="276" w:lineRule="auto"/>
        <w:jc w:val="both"/>
        <w:rPr>
          <w:bCs/>
        </w:rPr>
      </w:pPr>
      <w:r w:rsidRPr="006778F1">
        <w:rPr>
          <w:bCs/>
          <w:noProof/>
        </w:rPr>
        <w:drawing>
          <wp:inline distT="0" distB="0" distL="0" distR="0">
            <wp:extent cx="5530961" cy="1105231"/>
            <wp:effectExtent l="19050" t="0" r="1258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00F5" w:rsidRPr="008C5DA2" w:rsidRDefault="005800F5" w:rsidP="00AD3C41">
      <w:pPr>
        <w:spacing w:line="276" w:lineRule="auto"/>
        <w:rPr>
          <w:i/>
        </w:rPr>
      </w:pPr>
      <w:r w:rsidRPr="00455A1B">
        <w:rPr>
          <w:b/>
          <w:i/>
          <w:sz w:val="20"/>
          <w:szCs w:val="20"/>
        </w:rPr>
        <w:t>Диаграмма 4.</w:t>
      </w:r>
      <w:r w:rsidRPr="00455A1B">
        <w:rPr>
          <w:sz w:val="20"/>
          <w:szCs w:val="20"/>
        </w:rPr>
        <w:t xml:space="preserve"> </w:t>
      </w:r>
      <w:r w:rsidRPr="00455A1B">
        <w:rPr>
          <w:i/>
          <w:sz w:val="20"/>
          <w:szCs w:val="20"/>
        </w:rPr>
        <w:t>Динамика количественного состава экспериментаторов начальной и основной ступени образовательных учреждений ЮВАО за два года.</w:t>
      </w:r>
      <w:r w:rsidRPr="00E53C4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878637" cy="1518699"/>
            <wp:effectExtent l="19050" t="0" r="26863" b="5301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00F5" w:rsidRPr="00803669" w:rsidRDefault="005800F5" w:rsidP="00AD3C41">
      <w:pPr>
        <w:spacing w:line="276" w:lineRule="auto"/>
        <w:jc w:val="both"/>
        <w:rPr>
          <w:i/>
          <w:sz w:val="20"/>
          <w:szCs w:val="20"/>
        </w:rPr>
      </w:pPr>
      <w:r w:rsidRPr="00803669">
        <w:rPr>
          <w:b/>
          <w:i/>
          <w:sz w:val="20"/>
          <w:szCs w:val="20"/>
        </w:rPr>
        <w:lastRenderedPageBreak/>
        <w:t>Диаграмма 5.</w:t>
      </w:r>
      <w:r w:rsidRPr="00803669">
        <w:rPr>
          <w:sz w:val="20"/>
          <w:szCs w:val="20"/>
        </w:rPr>
        <w:t xml:space="preserve"> </w:t>
      </w:r>
      <w:r w:rsidRPr="00803669">
        <w:rPr>
          <w:i/>
          <w:sz w:val="20"/>
          <w:szCs w:val="20"/>
        </w:rPr>
        <w:t>Динамика количественного состава экспериментаторов начальной и основной ступени образовательных учреждений ЮАО за два года.</w:t>
      </w:r>
    </w:p>
    <w:p w:rsidR="005800F5" w:rsidRDefault="005800F5" w:rsidP="00AD3C41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741560" cy="1288112"/>
            <wp:effectExtent l="19050" t="0" r="11540" b="7288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19E2" w:rsidRDefault="001C19E2" w:rsidP="00AD3C41">
      <w:pPr>
        <w:spacing w:line="276" w:lineRule="auto"/>
        <w:jc w:val="both"/>
        <w:rPr>
          <w:b/>
          <w:i/>
        </w:rPr>
      </w:pPr>
    </w:p>
    <w:p w:rsidR="001C2061" w:rsidRPr="00803669" w:rsidRDefault="001C2061" w:rsidP="00AD3C41">
      <w:pPr>
        <w:spacing w:line="276" w:lineRule="auto"/>
        <w:jc w:val="both"/>
        <w:rPr>
          <w:i/>
          <w:sz w:val="20"/>
          <w:szCs w:val="20"/>
        </w:rPr>
      </w:pPr>
      <w:r w:rsidRPr="00803669">
        <w:rPr>
          <w:b/>
          <w:i/>
          <w:sz w:val="20"/>
          <w:szCs w:val="20"/>
        </w:rPr>
        <w:t>Диаграмма 6.</w:t>
      </w:r>
      <w:r w:rsidRPr="00803669">
        <w:rPr>
          <w:sz w:val="20"/>
          <w:szCs w:val="20"/>
        </w:rPr>
        <w:t xml:space="preserve"> </w:t>
      </w:r>
      <w:r w:rsidRPr="00803669">
        <w:rPr>
          <w:i/>
          <w:sz w:val="20"/>
          <w:szCs w:val="20"/>
        </w:rPr>
        <w:t>Динамика количественного состава экспериментаторов начальной и основной ступени образовательных учреждений Зеленоградского АО за два года.</w:t>
      </w:r>
    </w:p>
    <w:p w:rsidR="001C2061" w:rsidRDefault="001C2061" w:rsidP="00AD3C41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931094" cy="1391479"/>
            <wp:effectExtent l="19050" t="0" r="12506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00F5" w:rsidRDefault="005800F5" w:rsidP="00AD3C41">
      <w:pPr>
        <w:spacing w:line="276" w:lineRule="auto"/>
        <w:jc w:val="both"/>
        <w:rPr>
          <w:bCs/>
        </w:rPr>
      </w:pPr>
    </w:p>
    <w:p w:rsidR="001C2061" w:rsidRPr="00803669" w:rsidRDefault="001C2061" w:rsidP="00AD3C41">
      <w:pPr>
        <w:spacing w:line="276" w:lineRule="auto"/>
        <w:jc w:val="both"/>
        <w:rPr>
          <w:i/>
          <w:sz w:val="20"/>
          <w:szCs w:val="20"/>
        </w:rPr>
      </w:pPr>
      <w:r w:rsidRPr="00803669">
        <w:rPr>
          <w:b/>
          <w:i/>
          <w:sz w:val="20"/>
          <w:szCs w:val="20"/>
        </w:rPr>
        <w:t>Диаграмма 7.</w:t>
      </w:r>
      <w:r w:rsidRPr="00803669">
        <w:rPr>
          <w:sz w:val="20"/>
          <w:szCs w:val="20"/>
        </w:rPr>
        <w:t xml:space="preserve"> </w:t>
      </w:r>
      <w:r w:rsidRPr="00803669">
        <w:rPr>
          <w:i/>
          <w:sz w:val="20"/>
          <w:szCs w:val="20"/>
        </w:rPr>
        <w:t>Динамика количественного состава экспериментаторов начальной и основной ступени образовательных учреждений САО, СВАО, СЗАО, ЗАО, ЦАО за два года.</w:t>
      </w:r>
    </w:p>
    <w:p w:rsidR="001C2061" w:rsidRDefault="001C2061" w:rsidP="00AD3C41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922204" cy="1622066"/>
            <wp:effectExtent l="19050" t="0" r="21396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1D51" w:rsidRDefault="00881D51" w:rsidP="00AD3C41">
      <w:pPr>
        <w:spacing w:line="276" w:lineRule="auto"/>
        <w:ind w:firstLine="567"/>
        <w:jc w:val="both"/>
        <w:rPr>
          <w:bCs/>
        </w:rPr>
      </w:pPr>
    </w:p>
    <w:p w:rsidR="006B67EE" w:rsidRDefault="00953ECA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 состав ГЭП</w:t>
      </w:r>
      <w:r w:rsidR="006B67EE">
        <w:rPr>
          <w:bCs/>
        </w:rPr>
        <w:t xml:space="preserve"> входит три педколледжа с общей численностью педагогов-экспериментаторов – 35 человек: ПК №8 – 14 человек, ПК №10 – 9 человек, ПК №13 – 12 человек.</w:t>
      </w:r>
    </w:p>
    <w:p w:rsidR="006B67EE" w:rsidRPr="006B67EE" w:rsidRDefault="006B67EE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Общее количество участников экспериментальной площадки</w:t>
      </w:r>
      <w:r w:rsidR="00953ECA">
        <w:rPr>
          <w:bCs/>
        </w:rPr>
        <w:t xml:space="preserve"> (г.Москва)</w:t>
      </w:r>
      <w:r>
        <w:rPr>
          <w:bCs/>
        </w:rPr>
        <w:t xml:space="preserve"> составляет 467 человек:</w:t>
      </w:r>
      <w:r w:rsidR="00B35F09">
        <w:rPr>
          <w:bCs/>
        </w:rPr>
        <w:t xml:space="preserve"> </w:t>
      </w:r>
      <w:r>
        <w:rPr>
          <w:bCs/>
        </w:rPr>
        <w:t xml:space="preserve">ДОУ – 114человек, </w:t>
      </w:r>
      <w:r w:rsidR="00B35F09">
        <w:rPr>
          <w:bCs/>
        </w:rPr>
        <w:t>н</w:t>
      </w:r>
      <w:r>
        <w:rPr>
          <w:bCs/>
        </w:rPr>
        <w:t>ачальная школа – 225человек,</w:t>
      </w:r>
      <w:r w:rsidR="00B35F09">
        <w:rPr>
          <w:bCs/>
        </w:rPr>
        <w:t xml:space="preserve"> основная школа – 93человека, педколледжи – 35 человек.</w:t>
      </w:r>
      <w:r w:rsidR="00953ECA">
        <w:rPr>
          <w:bCs/>
        </w:rPr>
        <w:t xml:space="preserve"> В других регионах России участвуют в эксперименте 86 педагогов начальной школы из 22</w:t>
      </w:r>
      <w:r w:rsidR="001C19E2">
        <w:rPr>
          <w:bCs/>
        </w:rPr>
        <w:t>образовательных учреждений.</w:t>
      </w:r>
    </w:p>
    <w:p w:rsidR="006329CA" w:rsidRPr="00803669" w:rsidRDefault="006329CA" w:rsidP="00AD3C41">
      <w:pPr>
        <w:spacing w:line="276" w:lineRule="auto"/>
        <w:jc w:val="both"/>
        <w:rPr>
          <w:bCs/>
          <w:i/>
          <w:sz w:val="20"/>
          <w:szCs w:val="20"/>
        </w:rPr>
      </w:pPr>
      <w:r w:rsidRPr="00803669">
        <w:rPr>
          <w:b/>
          <w:bCs/>
          <w:i/>
          <w:sz w:val="20"/>
          <w:szCs w:val="20"/>
        </w:rPr>
        <w:t xml:space="preserve">Диаграмма </w:t>
      </w:r>
      <w:r w:rsidR="00104C24" w:rsidRPr="00803669">
        <w:rPr>
          <w:b/>
          <w:bCs/>
          <w:i/>
          <w:sz w:val="20"/>
          <w:szCs w:val="20"/>
        </w:rPr>
        <w:t>8</w:t>
      </w:r>
      <w:r w:rsidRPr="00803669">
        <w:rPr>
          <w:bCs/>
          <w:i/>
          <w:sz w:val="20"/>
          <w:szCs w:val="20"/>
        </w:rPr>
        <w:t>. Состав ГЭП</w:t>
      </w:r>
      <w:r w:rsidR="00953ECA" w:rsidRPr="00803669">
        <w:rPr>
          <w:bCs/>
          <w:i/>
          <w:sz w:val="20"/>
          <w:szCs w:val="20"/>
        </w:rPr>
        <w:t xml:space="preserve"> ДО города Москвы</w:t>
      </w:r>
      <w:r w:rsidRPr="00803669">
        <w:rPr>
          <w:bCs/>
          <w:i/>
          <w:sz w:val="20"/>
          <w:szCs w:val="20"/>
        </w:rPr>
        <w:t xml:space="preserve"> по ступеням обучения в 2010-2011 уч. году.</w:t>
      </w:r>
    </w:p>
    <w:p w:rsidR="006778F1" w:rsidRDefault="003F5697" w:rsidP="00AD3C41">
      <w:pPr>
        <w:spacing w:line="276" w:lineRule="auto"/>
        <w:jc w:val="both"/>
        <w:rPr>
          <w:bCs/>
        </w:rPr>
      </w:pPr>
      <w:r w:rsidRPr="003F5697">
        <w:rPr>
          <w:bCs/>
          <w:noProof/>
        </w:rPr>
        <w:drawing>
          <wp:inline distT="0" distB="0" distL="0" distR="0">
            <wp:extent cx="5790841" cy="1574358"/>
            <wp:effectExtent l="19050" t="0" r="19409" b="679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3E92" w:rsidRPr="00BA35E3" w:rsidRDefault="00023E92" w:rsidP="00AD3C41">
      <w:pPr>
        <w:spacing w:line="276" w:lineRule="auto"/>
        <w:ind w:firstLine="567"/>
        <w:jc w:val="both"/>
        <w:rPr>
          <w:bCs/>
        </w:rPr>
      </w:pPr>
    </w:p>
    <w:p w:rsidR="000A6A15" w:rsidRDefault="00291DD8" w:rsidP="00AD3C41">
      <w:pPr>
        <w:spacing w:line="276" w:lineRule="auto"/>
        <w:jc w:val="both"/>
        <w:rPr>
          <w:bCs/>
        </w:rPr>
      </w:pPr>
      <w:r>
        <w:rPr>
          <w:b/>
          <w:bCs/>
          <w:i/>
          <w:u w:val="single"/>
        </w:rPr>
        <w:t>Выводы:</w:t>
      </w:r>
      <w:r w:rsidR="0059768E">
        <w:rPr>
          <w:bCs/>
        </w:rPr>
        <w:t xml:space="preserve"> В состав</w:t>
      </w:r>
      <w:r>
        <w:rPr>
          <w:bCs/>
        </w:rPr>
        <w:t xml:space="preserve"> экспериментальной площадки</w:t>
      </w:r>
      <w:r w:rsidR="00995FA0">
        <w:rPr>
          <w:bCs/>
        </w:rPr>
        <w:t xml:space="preserve"> по теме «Построение образовательного пространства обучения на основе си</w:t>
      </w:r>
      <w:r w:rsidR="0093153D">
        <w:rPr>
          <w:bCs/>
        </w:rPr>
        <w:t xml:space="preserve">стемно-деятельностного подхода» </w:t>
      </w:r>
      <w:r w:rsidR="0059768E">
        <w:rPr>
          <w:bCs/>
        </w:rPr>
        <w:t>входят образовательные учреждения</w:t>
      </w:r>
      <w:r>
        <w:rPr>
          <w:bCs/>
        </w:rPr>
        <w:t xml:space="preserve"> </w:t>
      </w:r>
      <w:r w:rsidR="00995FA0">
        <w:rPr>
          <w:bCs/>
        </w:rPr>
        <w:t>города Москвы всех ступеней</w:t>
      </w:r>
      <w:r w:rsidR="0059768E">
        <w:rPr>
          <w:bCs/>
        </w:rPr>
        <w:t>: ДОУ</w:t>
      </w:r>
      <w:r w:rsidR="00881D51">
        <w:rPr>
          <w:bCs/>
        </w:rPr>
        <w:t>(15)</w:t>
      </w:r>
      <w:r w:rsidR="0059768E">
        <w:rPr>
          <w:bCs/>
        </w:rPr>
        <w:t>,</w:t>
      </w:r>
      <w:r w:rsidR="0059768E" w:rsidRPr="0059768E">
        <w:rPr>
          <w:bCs/>
        </w:rPr>
        <w:t xml:space="preserve"> </w:t>
      </w:r>
      <w:r w:rsidR="0059768E">
        <w:rPr>
          <w:bCs/>
        </w:rPr>
        <w:t>начальная школа</w:t>
      </w:r>
      <w:r w:rsidR="00995FA0">
        <w:rPr>
          <w:bCs/>
        </w:rPr>
        <w:t>(31</w:t>
      </w:r>
      <w:r w:rsidR="00881D51">
        <w:rPr>
          <w:bCs/>
        </w:rPr>
        <w:t>)</w:t>
      </w:r>
      <w:r w:rsidR="0059768E">
        <w:rPr>
          <w:bCs/>
        </w:rPr>
        <w:t>, средняя школа</w:t>
      </w:r>
      <w:r w:rsidR="00881D51">
        <w:rPr>
          <w:bCs/>
        </w:rPr>
        <w:t>(15)</w:t>
      </w:r>
      <w:r w:rsidR="0059768E">
        <w:rPr>
          <w:bCs/>
        </w:rPr>
        <w:t>, педколледжи</w:t>
      </w:r>
      <w:r w:rsidR="00881D51">
        <w:rPr>
          <w:bCs/>
        </w:rPr>
        <w:t>(3)</w:t>
      </w:r>
      <w:r w:rsidR="0059768E">
        <w:rPr>
          <w:bCs/>
        </w:rPr>
        <w:t>,</w:t>
      </w:r>
      <w:r w:rsidR="00995FA0">
        <w:rPr>
          <w:bCs/>
        </w:rPr>
        <w:t xml:space="preserve"> ОМЦ(3),</w:t>
      </w:r>
      <w:r w:rsidR="0059768E">
        <w:rPr>
          <w:bCs/>
        </w:rPr>
        <w:t xml:space="preserve"> </w:t>
      </w:r>
      <w:r w:rsidR="001D1077">
        <w:rPr>
          <w:bCs/>
        </w:rPr>
        <w:t xml:space="preserve">что </w:t>
      </w:r>
      <w:r w:rsidR="0059768E">
        <w:rPr>
          <w:bCs/>
        </w:rPr>
        <w:t>позволя</w:t>
      </w:r>
      <w:r w:rsidR="001D1077">
        <w:rPr>
          <w:bCs/>
        </w:rPr>
        <w:t>ет</w:t>
      </w:r>
      <w:r w:rsidR="0059768E">
        <w:rPr>
          <w:bCs/>
        </w:rPr>
        <w:t xml:space="preserve"> </w:t>
      </w:r>
      <w:r w:rsidR="0059768E" w:rsidRPr="0093153D">
        <w:rPr>
          <w:b/>
          <w:bCs/>
          <w:i/>
        </w:rPr>
        <w:t>обеспечить реализацию</w:t>
      </w:r>
      <w:r w:rsidRPr="0093153D">
        <w:rPr>
          <w:b/>
          <w:bCs/>
          <w:i/>
        </w:rPr>
        <w:t xml:space="preserve"> </w:t>
      </w:r>
      <w:r w:rsidRPr="00163B61">
        <w:rPr>
          <w:b/>
          <w:bCs/>
          <w:i/>
        </w:rPr>
        <w:t>принц</w:t>
      </w:r>
      <w:r w:rsidR="000A6A15" w:rsidRPr="00163B61">
        <w:rPr>
          <w:b/>
          <w:bCs/>
          <w:i/>
        </w:rPr>
        <w:t>ипа непреры</w:t>
      </w:r>
      <w:r w:rsidR="0093153D">
        <w:rPr>
          <w:b/>
          <w:bCs/>
          <w:i/>
        </w:rPr>
        <w:t>вности образования и осуществлять</w:t>
      </w:r>
      <w:r w:rsidR="000A6A15" w:rsidRPr="00163B61">
        <w:rPr>
          <w:b/>
          <w:bCs/>
          <w:i/>
        </w:rPr>
        <w:t xml:space="preserve"> преемственност</w:t>
      </w:r>
      <w:r w:rsidR="0093153D">
        <w:rPr>
          <w:b/>
          <w:bCs/>
          <w:i/>
        </w:rPr>
        <w:t>ь</w:t>
      </w:r>
      <w:r w:rsidR="000A6A15">
        <w:rPr>
          <w:bCs/>
        </w:rPr>
        <w:t xml:space="preserve"> между всеми ступенями и этапами обучения. </w:t>
      </w:r>
    </w:p>
    <w:p w:rsidR="00163B61" w:rsidRDefault="00B5312D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 экспериментальной работе участвуют 467 педагогов Москвы</w:t>
      </w:r>
      <w:r w:rsidR="00E76E5D">
        <w:rPr>
          <w:bCs/>
        </w:rPr>
        <w:t xml:space="preserve"> (более 7500 детей)</w:t>
      </w:r>
      <w:r w:rsidR="00DC2DBF">
        <w:rPr>
          <w:bCs/>
        </w:rPr>
        <w:t>.</w:t>
      </w:r>
      <w:r>
        <w:rPr>
          <w:bCs/>
        </w:rPr>
        <w:t xml:space="preserve"> </w:t>
      </w:r>
      <w:r w:rsidR="000A6A15">
        <w:rPr>
          <w:bCs/>
        </w:rPr>
        <w:t>Почти половину</w:t>
      </w:r>
      <w:r>
        <w:rPr>
          <w:bCs/>
        </w:rPr>
        <w:t xml:space="preserve"> </w:t>
      </w:r>
      <w:r w:rsidR="000A6A15">
        <w:rPr>
          <w:bCs/>
        </w:rPr>
        <w:t xml:space="preserve">экспериментаторов составляют учителя начальных классов – 48%. Вдвое меньше воспитателей дошкольной ступени – 24%. Учителей-предметников – 20%. Преподавателей педколледжей – 8%. </w:t>
      </w:r>
      <w:r w:rsidR="00E76E5D">
        <w:rPr>
          <w:bCs/>
        </w:rPr>
        <w:t xml:space="preserve">Такого количества </w:t>
      </w:r>
      <w:r w:rsidR="00163B61">
        <w:rPr>
          <w:bCs/>
        </w:rPr>
        <w:t xml:space="preserve">экспериментаторов (по мнению руководителей лабораторий) </w:t>
      </w:r>
      <w:r w:rsidR="00163B61" w:rsidRPr="00B5312D">
        <w:rPr>
          <w:b/>
          <w:bCs/>
          <w:i/>
        </w:rPr>
        <w:t>достаточно для решения поставленных задач</w:t>
      </w:r>
      <w:r w:rsidR="00163B61">
        <w:rPr>
          <w:bCs/>
        </w:rPr>
        <w:t xml:space="preserve">, </w:t>
      </w:r>
      <w:r w:rsidR="00163B61" w:rsidRPr="00E76E5D">
        <w:rPr>
          <w:bCs/>
          <w:i/>
        </w:rPr>
        <w:t>при условии роста их профессиональных компетенций,</w:t>
      </w:r>
      <w:r w:rsidR="00163B61">
        <w:rPr>
          <w:bCs/>
        </w:rPr>
        <w:t xml:space="preserve"> повышения степени и уровня реализации технологии деятельностного метода обучения в ходе экспериментальной работы.</w:t>
      </w:r>
    </w:p>
    <w:p w:rsidR="00995FA0" w:rsidRDefault="00E76E5D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Включение</w:t>
      </w:r>
      <w:r w:rsidR="000A6A15">
        <w:rPr>
          <w:bCs/>
        </w:rPr>
        <w:t xml:space="preserve"> </w:t>
      </w:r>
      <w:r w:rsidR="00995FA0">
        <w:rPr>
          <w:bCs/>
        </w:rPr>
        <w:t>в эксперим</w:t>
      </w:r>
      <w:r>
        <w:rPr>
          <w:bCs/>
        </w:rPr>
        <w:t>ент</w:t>
      </w:r>
      <w:r w:rsidR="00DC2DBF">
        <w:rPr>
          <w:bCs/>
        </w:rPr>
        <w:t xml:space="preserve"> 88 педагогов из других регионов России (более 2000 детей) из </w:t>
      </w:r>
      <w:r w:rsidR="00995FA0">
        <w:rPr>
          <w:bCs/>
        </w:rPr>
        <w:t>22</w:t>
      </w:r>
      <w:r w:rsidR="00DC2DBF">
        <w:rPr>
          <w:bCs/>
        </w:rPr>
        <w:t xml:space="preserve">-х образовательных учреждений </w:t>
      </w:r>
      <w:r w:rsidR="000A6A15">
        <w:rPr>
          <w:bCs/>
        </w:rPr>
        <w:t xml:space="preserve">позволяет </w:t>
      </w:r>
      <w:r w:rsidR="000A6A15" w:rsidRPr="00B5312D">
        <w:rPr>
          <w:b/>
          <w:bCs/>
          <w:i/>
        </w:rPr>
        <w:t>расширить рамки экспериментальной и инновационной деятельности</w:t>
      </w:r>
      <w:r w:rsidR="00163B61">
        <w:rPr>
          <w:bCs/>
        </w:rPr>
        <w:t xml:space="preserve"> и </w:t>
      </w:r>
      <w:r w:rsidR="00163B61" w:rsidRPr="00E76E5D">
        <w:rPr>
          <w:b/>
          <w:bCs/>
          <w:i/>
        </w:rPr>
        <w:t xml:space="preserve">увеличить степень достоверности </w:t>
      </w:r>
      <w:r w:rsidR="00163B61">
        <w:rPr>
          <w:bCs/>
        </w:rPr>
        <w:t>результатов эксперимента.</w:t>
      </w:r>
    </w:p>
    <w:p w:rsidR="002D0C6E" w:rsidRDefault="00DC2DBF" w:rsidP="00AD3C41">
      <w:pPr>
        <w:spacing w:line="276" w:lineRule="auto"/>
        <w:jc w:val="both"/>
        <w:rPr>
          <w:bCs/>
        </w:rPr>
      </w:pPr>
      <w:r>
        <w:rPr>
          <w:b/>
          <w:bCs/>
          <w:i/>
          <w:u w:val="single"/>
        </w:rPr>
        <w:t>Рекомендаци, предложения</w:t>
      </w:r>
      <w:r w:rsidR="00803669">
        <w:rPr>
          <w:b/>
          <w:bCs/>
          <w:i/>
          <w:u w:val="single"/>
        </w:rPr>
        <w:t>.</w:t>
      </w:r>
      <w:r w:rsidR="002D0C6E">
        <w:rPr>
          <w:bCs/>
        </w:rPr>
        <w:t xml:space="preserve"> </w:t>
      </w:r>
    </w:p>
    <w:p w:rsidR="0093466F" w:rsidRDefault="0093466F" w:rsidP="00361237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Руководителям образовательных учреждений, входящих в состав ГЭП:</w:t>
      </w:r>
    </w:p>
    <w:p w:rsidR="00D8099C" w:rsidRDefault="0093466F" w:rsidP="00AD3C4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3153D">
        <w:rPr>
          <w:rFonts w:ascii="Times New Roman" w:hAnsi="Times New Roman" w:cs="Times New Roman"/>
          <w:bCs/>
          <w:sz w:val="24"/>
          <w:szCs w:val="24"/>
        </w:rPr>
        <w:t xml:space="preserve">продолжить работу по </w:t>
      </w:r>
      <w:r w:rsidR="005A2D91">
        <w:rPr>
          <w:rFonts w:ascii="Times New Roman" w:hAnsi="Times New Roman" w:cs="Times New Roman"/>
          <w:bCs/>
          <w:sz w:val="24"/>
          <w:szCs w:val="24"/>
        </w:rPr>
        <w:t>созда</w:t>
      </w:r>
      <w:r w:rsidR="0093153D">
        <w:rPr>
          <w:rFonts w:ascii="Times New Roman" w:hAnsi="Times New Roman" w:cs="Times New Roman"/>
          <w:bCs/>
          <w:sz w:val="24"/>
          <w:szCs w:val="24"/>
        </w:rPr>
        <w:t>нию</w:t>
      </w:r>
      <w:r w:rsidR="005A2D91">
        <w:rPr>
          <w:rFonts w:ascii="Times New Roman" w:hAnsi="Times New Roman" w:cs="Times New Roman"/>
          <w:bCs/>
          <w:sz w:val="24"/>
          <w:szCs w:val="24"/>
        </w:rPr>
        <w:t xml:space="preserve"> благоприятны</w:t>
      </w:r>
      <w:r w:rsidR="0093153D">
        <w:rPr>
          <w:rFonts w:ascii="Times New Roman" w:hAnsi="Times New Roman" w:cs="Times New Roman"/>
          <w:bCs/>
          <w:sz w:val="24"/>
          <w:szCs w:val="24"/>
        </w:rPr>
        <w:t>х</w:t>
      </w:r>
      <w:r w:rsidR="005A2D91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93153D">
        <w:rPr>
          <w:rFonts w:ascii="Times New Roman" w:hAnsi="Times New Roman" w:cs="Times New Roman"/>
          <w:bCs/>
          <w:sz w:val="24"/>
          <w:szCs w:val="24"/>
        </w:rPr>
        <w:t>й</w:t>
      </w:r>
      <w:r w:rsidR="005A2D91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D8099C">
        <w:rPr>
          <w:rFonts w:ascii="Times New Roman" w:hAnsi="Times New Roman" w:cs="Times New Roman"/>
          <w:bCs/>
          <w:sz w:val="24"/>
          <w:szCs w:val="24"/>
        </w:rPr>
        <w:t>ам</w:t>
      </w:r>
      <w:r w:rsidR="005A2D91">
        <w:rPr>
          <w:rFonts w:ascii="Times New Roman" w:hAnsi="Times New Roman" w:cs="Times New Roman"/>
          <w:bCs/>
          <w:sz w:val="24"/>
          <w:szCs w:val="24"/>
        </w:rPr>
        <w:t>-экспериментатор</w:t>
      </w:r>
      <w:r w:rsidR="00D8099C">
        <w:rPr>
          <w:rFonts w:ascii="Times New Roman" w:hAnsi="Times New Roman" w:cs="Times New Roman"/>
          <w:bCs/>
          <w:sz w:val="24"/>
          <w:szCs w:val="24"/>
        </w:rPr>
        <w:t xml:space="preserve">ам для </w:t>
      </w:r>
      <w:r w:rsidR="0029385B">
        <w:rPr>
          <w:rFonts w:ascii="Times New Roman" w:hAnsi="Times New Roman" w:cs="Times New Roman"/>
          <w:bCs/>
          <w:sz w:val="24"/>
          <w:szCs w:val="24"/>
        </w:rPr>
        <w:t>их профессионального развития,</w:t>
      </w:r>
      <w:r w:rsidR="00D8099C">
        <w:rPr>
          <w:rFonts w:ascii="Times New Roman" w:hAnsi="Times New Roman" w:cs="Times New Roman"/>
          <w:bCs/>
          <w:sz w:val="24"/>
          <w:szCs w:val="24"/>
        </w:rPr>
        <w:t xml:space="preserve"> повышения педагогического мастерства</w:t>
      </w:r>
      <w:r w:rsidR="0029385B">
        <w:rPr>
          <w:rFonts w:ascii="Times New Roman" w:hAnsi="Times New Roman" w:cs="Times New Roman"/>
          <w:bCs/>
          <w:sz w:val="24"/>
          <w:szCs w:val="24"/>
        </w:rPr>
        <w:t xml:space="preserve"> в ходе реализации проектов;</w:t>
      </w:r>
    </w:p>
    <w:p w:rsidR="0093466F" w:rsidRDefault="00D8099C" w:rsidP="00AD3C4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A2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66F">
        <w:rPr>
          <w:rFonts w:ascii="Times New Roman" w:hAnsi="Times New Roman" w:cs="Times New Roman"/>
          <w:bCs/>
          <w:sz w:val="24"/>
          <w:szCs w:val="24"/>
        </w:rPr>
        <w:t>с</w:t>
      </w:r>
      <w:r w:rsidR="002D0C6E" w:rsidRPr="002D0C6E">
        <w:rPr>
          <w:rFonts w:ascii="Times New Roman" w:hAnsi="Times New Roman" w:cs="Times New Roman"/>
          <w:bCs/>
          <w:sz w:val="24"/>
          <w:szCs w:val="24"/>
        </w:rPr>
        <w:t>охранить</w:t>
      </w:r>
      <w:r w:rsidR="002D0C6E">
        <w:rPr>
          <w:rFonts w:ascii="Times New Roman" w:hAnsi="Times New Roman" w:cs="Times New Roman"/>
          <w:bCs/>
          <w:sz w:val="24"/>
          <w:szCs w:val="24"/>
        </w:rPr>
        <w:t xml:space="preserve"> количественный состав экспериментальной площадки </w:t>
      </w:r>
      <w:r w:rsidR="0093466F">
        <w:rPr>
          <w:rFonts w:ascii="Times New Roman" w:hAnsi="Times New Roman" w:cs="Times New Roman"/>
          <w:bCs/>
          <w:sz w:val="24"/>
          <w:szCs w:val="24"/>
        </w:rPr>
        <w:t>до конца эксперимента</w:t>
      </w:r>
      <w:r w:rsidR="0029385B">
        <w:rPr>
          <w:rFonts w:ascii="Times New Roman" w:hAnsi="Times New Roman" w:cs="Times New Roman"/>
          <w:bCs/>
          <w:sz w:val="24"/>
          <w:szCs w:val="24"/>
        </w:rPr>
        <w:t>;</w:t>
      </w:r>
      <w:r w:rsidR="009346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0C6E" w:rsidRDefault="0093466F" w:rsidP="00AD3C4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оказать содействие педагогам в повышении уровня курсовой подготовки (до технологического и методического)</w:t>
      </w:r>
      <w:r w:rsidR="002938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466F" w:rsidRDefault="0093466F" w:rsidP="00361237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Заместителям руководителей по экспериментальной работе:</w:t>
      </w:r>
    </w:p>
    <w:p w:rsidR="005A2D91" w:rsidRDefault="0093466F" w:rsidP="00AD3C4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B0087">
        <w:rPr>
          <w:rFonts w:ascii="Times New Roman" w:hAnsi="Times New Roman" w:cs="Times New Roman"/>
          <w:bCs/>
          <w:sz w:val="24"/>
          <w:szCs w:val="24"/>
        </w:rPr>
        <w:t>оказывать методическую помощь педагогам-экспериментаторам при построении индивидуальной траектории развития</w:t>
      </w:r>
      <w:r w:rsidR="0029385B">
        <w:rPr>
          <w:rFonts w:ascii="Times New Roman" w:hAnsi="Times New Roman" w:cs="Times New Roman"/>
          <w:bCs/>
          <w:sz w:val="24"/>
          <w:szCs w:val="24"/>
        </w:rPr>
        <w:t>;</w:t>
      </w:r>
    </w:p>
    <w:p w:rsidR="002D0C6E" w:rsidRDefault="005A2D91" w:rsidP="00AD3C4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446A">
        <w:rPr>
          <w:rFonts w:ascii="Times New Roman" w:hAnsi="Times New Roman" w:cs="Times New Roman"/>
          <w:bCs/>
          <w:sz w:val="24"/>
          <w:szCs w:val="24"/>
        </w:rPr>
        <w:t xml:space="preserve">проводить консультации, </w:t>
      </w:r>
      <w:r w:rsidR="00D6332F">
        <w:rPr>
          <w:rFonts w:ascii="Times New Roman" w:hAnsi="Times New Roman" w:cs="Times New Roman"/>
          <w:bCs/>
          <w:sz w:val="24"/>
          <w:szCs w:val="24"/>
        </w:rPr>
        <w:t>осуществлять поддержку педагогов, осваивающих инновацию.</w:t>
      </w:r>
    </w:p>
    <w:p w:rsidR="00BA579D" w:rsidRPr="00BA579D" w:rsidRDefault="00BA579D" w:rsidP="00361237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79D">
        <w:rPr>
          <w:rFonts w:ascii="Times New Roman" w:hAnsi="Times New Roman" w:cs="Times New Roman"/>
          <w:bCs/>
          <w:sz w:val="24"/>
          <w:szCs w:val="24"/>
        </w:rPr>
        <w:t>Руководству ЦСДП «Школа 2000…» осуществлять поддержку 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>, входящих в состав экспериментальной площадки, в органах управления образованием.</w:t>
      </w:r>
    </w:p>
    <w:p w:rsidR="00803669" w:rsidRDefault="00803669" w:rsidP="00AD3C41">
      <w:pPr>
        <w:spacing w:line="276" w:lineRule="auto"/>
        <w:jc w:val="both"/>
        <w:rPr>
          <w:b/>
          <w:bCs/>
        </w:rPr>
      </w:pPr>
    </w:p>
    <w:p w:rsidR="00F313E8" w:rsidRDefault="00B35F09" w:rsidP="00AD3C4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F313E8">
        <w:rPr>
          <w:b/>
          <w:bCs/>
        </w:rPr>
        <w:t>Описание инновационной разработки.</w:t>
      </w:r>
    </w:p>
    <w:p w:rsidR="004768BE" w:rsidRPr="00767793" w:rsidRDefault="004768BE" w:rsidP="00AD3C41">
      <w:pPr>
        <w:pStyle w:val="aa"/>
        <w:tabs>
          <w:tab w:val="clear" w:pos="9355"/>
        </w:tabs>
        <w:spacing w:line="276" w:lineRule="auto"/>
        <w:ind w:firstLine="567"/>
        <w:jc w:val="both"/>
        <w:rPr>
          <w:spacing w:val="-2"/>
        </w:rPr>
      </w:pPr>
      <w:r>
        <w:rPr>
          <w:spacing w:val="-4"/>
        </w:rPr>
        <w:t>Научно-исследовательская деятельность в рамках настоящего эксперимента</w:t>
      </w:r>
      <w:r w:rsidR="00767793" w:rsidRPr="00767793">
        <w:rPr>
          <w:spacing w:val="-2"/>
        </w:rPr>
        <w:t xml:space="preserve"> </w:t>
      </w:r>
      <w:r>
        <w:rPr>
          <w:spacing w:val="-4"/>
        </w:rPr>
        <w:t>направлена на разработку:</w:t>
      </w:r>
    </w:p>
    <w:p w:rsidR="004768BE" w:rsidRDefault="004768BE" w:rsidP="00AD3C41">
      <w:pPr>
        <w:pStyle w:val="aa"/>
        <w:tabs>
          <w:tab w:val="clear" w:pos="9355"/>
        </w:tabs>
        <w:spacing w:line="276" w:lineRule="auto"/>
        <w:ind w:firstLine="567"/>
        <w:jc w:val="both"/>
        <w:rPr>
          <w:spacing w:val="-2"/>
        </w:rPr>
      </w:pPr>
      <w:r>
        <w:rPr>
          <w:spacing w:val="-4"/>
        </w:rPr>
        <w:t>-</w:t>
      </w:r>
      <w:r w:rsidRPr="000B71FA">
        <w:rPr>
          <w:spacing w:val="-4"/>
        </w:rPr>
        <w:t xml:space="preserve"> нового метапредметного содержания образования, механизмов формирования </w:t>
      </w:r>
      <w:r w:rsidRPr="009D3351">
        <w:rPr>
          <w:spacing w:val="4"/>
        </w:rPr>
        <w:t xml:space="preserve">у обучающихся универсальных учебных действий в системе непрерывного образования </w:t>
      </w:r>
      <w:r w:rsidR="00767793">
        <w:rPr>
          <w:spacing w:val="-2"/>
        </w:rPr>
        <w:t>(ДОУ – школа – система ППО)</w:t>
      </w:r>
      <w:r w:rsidRPr="0098380E">
        <w:rPr>
          <w:spacing w:val="-2"/>
        </w:rPr>
        <w:t xml:space="preserve"> </w:t>
      </w:r>
      <w:r w:rsidR="00767793">
        <w:rPr>
          <w:spacing w:val="-2"/>
        </w:rPr>
        <w:t>как</w:t>
      </w:r>
      <w:r w:rsidR="00767793">
        <w:t xml:space="preserve"> качественного перехода к реализации ФГТ, ФГОС, стандартов СППО</w:t>
      </w:r>
    </w:p>
    <w:p w:rsidR="004768BE" w:rsidRDefault="004768BE" w:rsidP="00AD3C41">
      <w:pPr>
        <w:pStyle w:val="aa"/>
        <w:tabs>
          <w:tab w:val="clear" w:pos="9355"/>
        </w:tabs>
        <w:spacing w:line="276" w:lineRule="auto"/>
        <w:ind w:firstLine="567"/>
        <w:jc w:val="both"/>
        <w:rPr>
          <w:spacing w:val="-2"/>
        </w:rPr>
      </w:pPr>
      <w:r>
        <w:rPr>
          <w:spacing w:val="-2"/>
        </w:rPr>
        <w:t xml:space="preserve">- </w:t>
      </w:r>
      <w:r w:rsidRPr="0098380E">
        <w:rPr>
          <w:spacing w:val="-2"/>
        </w:rPr>
        <w:t>технологий организации единого учебно-воспитательного и</w:t>
      </w:r>
      <w:r w:rsidRPr="009D3351">
        <w:rPr>
          <w:spacing w:val="-2"/>
        </w:rPr>
        <w:t xml:space="preserve"> </w:t>
      </w:r>
      <w:r w:rsidRPr="0098380E">
        <w:rPr>
          <w:spacing w:val="-2"/>
        </w:rPr>
        <w:t xml:space="preserve">здоровьесберегающего процесса на основе системно-деятельностного подхода, </w:t>
      </w:r>
    </w:p>
    <w:p w:rsidR="004768BE" w:rsidRDefault="004768BE" w:rsidP="00AD3C41">
      <w:pPr>
        <w:pStyle w:val="aa"/>
        <w:tabs>
          <w:tab w:val="clear" w:pos="9355"/>
        </w:tabs>
        <w:spacing w:line="276" w:lineRule="auto"/>
        <w:ind w:firstLine="567"/>
        <w:jc w:val="both"/>
      </w:pPr>
      <w:r>
        <w:rPr>
          <w:spacing w:val="-2"/>
        </w:rPr>
        <w:t>-</w:t>
      </w:r>
      <w:r w:rsidR="00DC2DBF">
        <w:rPr>
          <w:spacing w:val="-2"/>
        </w:rPr>
        <w:t xml:space="preserve"> </w:t>
      </w:r>
      <w:r w:rsidRPr="0098380E">
        <w:rPr>
          <w:spacing w:val="-2"/>
        </w:rPr>
        <w:t>методического</w:t>
      </w:r>
      <w:r>
        <w:t xml:space="preserve"> обеспечения и соответствующего диагностического инструментария, </w:t>
      </w:r>
    </w:p>
    <w:p w:rsidR="004768BE" w:rsidRDefault="004768BE" w:rsidP="00AD3C41">
      <w:pPr>
        <w:pStyle w:val="aa"/>
        <w:tabs>
          <w:tab w:val="clear" w:pos="9355"/>
        </w:tabs>
        <w:spacing w:line="276" w:lineRule="auto"/>
        <w:ind w:firstLine="567"/>
        <w:jc w:val="both"/>
        <w:rPr>
          <w:spacing w:val="-4"/>
        </w:rPr>
      </w:pPr>
      <w:r>
        <w:lastRenderedPageBreak/>
        <w:t xml:space="preserve">- моделей трансляции и </w:t>
      </w:r>
      <w:r w:rsidRPr="0098380E">
        <w:rPr>
          <w:spacing w:val="-4"/>
        </w:rPr>
        <w:t xml:space="preserve">тиражирования инновации в образовательном пространстве школы и округа (региона), </w:t>
      </w:r>
    </w:p>
    <w:p w:rsidR="00115CB6" w:rsidRPr="004768BE" w:rsidRDefault="004768BE" w:rsidP="00AD3C41">
      <w:pPr>
        <w:pStyle w:val="aa"/>
        <w:tabs>
          <w:tab w:val="clear" w:pos="9355"/>
        </w:tabs>
        <w:spacing w:line="276" w:lineRule="auto"/>
        <w:ind w:firstLine="567"/>
        <w:jc w:val="both"/>
        <w:rPr>
          <w:spacing w:val="-2"/>
        </w:rPr>
      </w:pPr>
      <w:r>
        <w:rPr>
          <w:spacing w:val="-4"/>
        </w:rPr>
        <w:t xml:space="preserve">- </w:t>
      </w:r>
      <w:r w:rsidRPr="0098380E">
        <w:rPr>
          <w:spacing w:val="-4"/>
        </w:rPr>
        <w:t>моделей</w:t>
      </w:r>
      <w:r w:rsidRPr="00631A0B">
        <w:rPr>
          <w:spacing w:val="-2"/>
        </w:rPr>
        <w:t xml:space="preserve"> подготовки педагогических кадров к реализации системно-деятельностного подхода</w:t>
      </w:r>
      <w:r w:rsidRPr="0098380E">
        <w:rPr>
          <w:spacing w:val="-2"/>
        </w:rPr>
        <w:t xml:space="preserve"> </w:t>
      </w:r>
      <w:r>
        <w:rPr>
          <w:spacing w:val="-2"/>
        </w:rPr>
        <w:t xml:space="preserve">в системе профессионального педагогического образования </w:t>
      </w:r>
    </w:p>
    <w:p w:rsidR="00115CB6" w:rsidRDefault="00115CB6" w:rsidP="00AD3C41">
      <w:pPr>
        <w:pStyle w:val="aa"/>
        <w:spacing w:line="276" w:lineRule="auto"/>
        <w:ind w:firstLine="567"/>
        <w:jc w:val="both"/>
      </w:pPr>
      <w:r w:rsidRPr="00AE3D54">
        <w:rPr>
          <w:spacing w:val="-2"/>
        </w:rPr>
        <w:t>В образовательном процессе школы и педколледжа предусматривается 4-х ступенчатый</w:t>
      </w:r>
      <w:r w:rsidRPr="002B2DEB">
        <w:t xml:space="preserve"> </w:t>
      </w:r>
      <w:r w:rsidRPr="0019155C">
        <w:rPr>
          <w:spacing w:val="2"/>
        </w:rPr>
        <w:t>процесс формирования универсальных учебных действий (УУД), а именно: 1) первичный опыт</w:t>
      </w:r>
      <w:r w:rsidRPr="0019155C">
        <w:rPr>
          <w:spacing w:val="-4"/>
        </w:rPr>
        <w:t xml:space="preserve"> выполнения дей</w:t>
      </w:r>
      <w:r>
        <w:t xml:space="preserve">ствия </w:t>
      </w:r>
      <w:r w:rsidRPr="0019155C">
        <w:rPr>
          <w:spacing w:val="4"/>
        </w:rPr>
        <w:t>и мотивация; 2) знание общего способа изучаемого действия; 3)</w:t>
      </w:r>
      <w:r>
        <w:rPr>
          <w:spacing w:val="4"/>
        </w:rPr>
        <w:t> </w:t>
      </w:r>
      <w:r w:rsidRPr="0019155C">
        <w:rPr>
          <w:spacing w:val="4"/>
        </w:rPr>
        <w:t>осознанное применение, са</w:t>
      </w:r>
      <w:r>
        <w:t>моконтроль и коррекция; 4) контроль.</w:t>
      </w:r>
    </w:p>
    <w:p w:rsidR="00115CB6" w:rsidRDefault="00115CB6" w:rsidP="00AD3C41">
      <w:pPr>
        <w:pStyle w:val="aa"/>
        <w:spacing w:line="276" w:lineRule="auto"/>
        <w:ind w:firstLine="567"/>
        <w:jc w:val="both"/>
        <w:rPr>
          <w:spacing w:val="-4"/>
        </w:rPr>
      </w:pPr>
      <w:r w:rsidRPr="0019155C">
        <w:rPr>
          <w:spacing w:val="-2"/>
        </w:rPr>
        <w:t xml:space="preserve">Первый шаг учащиеся </w:t>
      </w:r>
      <w:r>
        <w:rPr>
          <w:spacing w:val="-2"/>
        </w:rPr>
        <w:t xml:space="preserve">(студенты) </w:t>
      </w:r>
      <w:r w:rsidRPr="0019155C">
        <w:rPr>
          <w:spacing w:val="-2"/>
        </w:rPr>
        <w:t xml:space="preserve">проходят в образовательном процессе по технологии деятельностного метода «Школа 2000...» (ТДМ), обеспечивающей условия для системного </w:t>
      </w:r>
      <w:r w:rsidRPr="00A10B9B">
        <w:rPr>
          <w:spacing w:val="2"/>
        </w:rPr>
        <w:t>выполнения всего комплекса УУД, предусмотренных ФГОС. Для прохождения второго ша</w:t>
      </w:r>
      <w:r w:rsidRPr="0019155C">
        <w:rPr>
          <w:spacing w:val="2"/>
        </w:rPr>
        <w:t>га разрабатыва</w:t>
      </w:r>
      <w:r w:rsidRPr="0005750B">
        <w:rPr>
          <w:spacing w:val="-2"/>
        </w:rPr>
        <w:t>ется</w:t>
      </w:r>
      <w:r>
        <w:rPr>
          <w:spacing w:val="-4"/>
        </w:rPr>
        <w:t xml:space="preserve"> надпредметный курс «Мир деятельности» (2009/2010 – 1 класс; 2010/2011 – 2 класс; далее </w:t>
      </w:r>
      <w:r w:rsidRPr="0019155C">
        <w:t xml:space="preserve">по плану: 2011/2012 – 3 класс; 2012/2013 – 4 класс). Третий шаг – </w:t>
      </w:r>
      <w:r w:rsidRPr="00A10B9B">
        <w:rPr>
          <w:spacing w:val="4"/>
        </w:rPr>
        <w:t>также на уроках по ТДМ, но, в отличие от первого шага, учащиеся осознанно выполняют изу</w:t>
      </w:r>
      <w:r>
        <w:rPr>
          <w:spacing w:val="-4"/>
        </w:rPr>
        <w:t xml:space="preserve">чаемое </w:t>
      </w:r>
      <w:r>
        <w:t xml:space="preserve">действие </w:t>
      </w:r>
      <w:r>
        <w:rPr>
          <w:spacing w:val="-4"/>
        </w:rPr>
        <w:t xml:space="preserve">на основе полученных знаний. Контроль знаний способов выполнения УУД </w:t>
      </w:r>
      <w:r w:rsidRPr="00A10B9B">
        <w:t>осуществляется в рамках курса «Мир деятельности», а контроль умений – на предметных уро</w:t>
      </w:r>
      <w:r>
        <w:rPr>
          <w:spacing w:val="-4"/>
        </w:rPr>
        <w:t>ках в ТДМ.</w:t>
      </w:r>
    </w:p>
    <w:p w:rsidR="00115CB6" w:rsidRPr="0054642F" w:rsidRDefault="00115CB6" w:rsidP="00AD3C41">
      <w:pPr>
        <w:pStyle w:val="aa"/>
        <w:spacing w:line="276" w:lineRule="auto"/>
        <w:ind w:firstLine="567"/>
        <w:jc w:val="both"/>
        <w:rPr>
          <w:spacing w:val="2"/>
        </w:rPr>
      </w:pPr>
      <w:r w:rsidRPr="00A10B9B">
        <w:rPr>
          <w:spacing w:val="-6"/>
        </w:rPr>
        <w:t>В системе дошкольного образования формируются предпо</w:t>
      </w:r>
      <w:r>
        <w:rPr>
          <w:spacing w:val="-6"/>
        </w:rPr>
        <w:t xml:space="preserve">сылки </w:t>
      </w:r>
      <w:r w:rsidRPr="00A10B9B">
        <w:rPr>
          <w:spacing w:val="-6"/>
        </w:rPr>
        <w:t>универсальны</w:t>
      </w:r>
      <w:r>
        <w:rPr>
          <w:spacing w:val="-6"/>
        </w:rPr>
        <w:t>х</w:t>
      </w:r>
      <w:r w:rsidRPr="00A10B9B">
        <w:rPr>
          <w:spacing w:val="-6"/>
        </w:rPr>
        <w:t xml:space="preserve"> учебны</w:t>
      </w:r>
      <w:r>
        <w:rPr>
          <w:spacing w:val="-6"/>
        </w:rPr>
        <w:t>х</w:t>
      </w:r>
      <w:r>
        <w:rPr>
          <w:spacing w:val="-4"/>
        </w:rPr>
        <w:t xml:space="preserve"> действий. </w:t>
      </w:r>
      <w:r w:rsidRPr="00A10B9B">
        <w:rPr>
          <w:spacing w:val="-4"/>
        </w:rPr>
        <w:t>Апробирована возможность и целесообразность использования ТДМ на уроках по разным</w:t>
      </w:r>
      <w:r w:rsidRPr="00A10B9B">
        <w:rPr>
          <w:spacing w:val="-2"/>
        </w:rPr>
        <w:t xml:space="preserve"> </w:t>
      </w:r>
      <w:r w:rsidRPr="00A10B9B">
        <w:rPr>
          <w:spacing w:val="6"/>
        </w:rPr>
        <w:t>учебным предметам и во внеурочной деятельности в системе непрерывного об</w:t>
      </w:r>
      <w:r w:rsidRPr="00A10B9B">
        <w:rPr>
          <w:spacing w:val="2"/>
        </w:rPr>
        <w:t xml:space="preserve">разования </w:t>
      </w:r>
      <w:r w:rsidR="004768BE">
        <w:rPr>
          <w:spacing w:val="2"/>
        </w:rPr>
        <w:t>(ДОУ – школа – система ППО</w:t>
      </w:r>
      <w:r w:rsidRPr="0054642F">
        <w:rPr>
          <w:spacing w:val="2"/>
        </w:rPr>
        <w:t>), формирования на основе ТДМ культуры здорового образа</w:t>
      </w:r>
      <w:r w:rsidRPr="00AE3D54">
        <w:rPr>
          <w:spacing w:val="2"/>
        </w:rPr>
        <w:t xml:space="preserve"> </w:t>
      </w:r>
      <w:r w:rsidRPr="0054642F">
        <w:rPr>
          <w:spacing w:val="2"/>
        </w:rPr>
        <w:t>жизни и духовно-нравственного воспитания.</w:t>
      </w:r>
    </w:p>
    <w:p w:rsidR="00115CB6" w:rsidRDefault="00115CB6" w:rsidP="00AD3C41">
      <w:pPr>
        <w:pStyle w:val="aa"/>
        <w:spacing w:line="276" w:lineRule="auto"/>
        <w:ind w:firstLine="567"/>
        <w:jc w:val="both"/>
      </w:pPr>
      <w:r w:rsidRPr="002B2DEB">
        <w:t xml:space="preserve">В </w:t>
      </w:r>
      <w:r>
        <w:t xml:space="preserve">системе методического сопровождения учителей при переходе к ФГОС на основе </w:t>
      </w:r>
      <w:r w:rsidRPr="009F3527">
        <w:rPr>
          <w:spacing w:val="4"/>
        </w:rPr>
        <w:t>системно-деятельностного подхода</w:t>
      </w:r>
      <w:r>
        <w:rPr>
          <w:spacing w:val="4"/>
        </w:rPr>
        <w:t xml:space="preserve"> </w:t>
      </w:r>
      <w:r w:rsidRPr="009F3527">
        <w:rPr>
          <w:spacing w:val="4"/>
        </w:rPr>
        <w:t xml:space="preserve">«Школа 2000...» вводится работа стажёрских пар и </w:t>
      </w:r>
      <w:r w:rsidRPr="009F3527">
        <w:rPr>
          <w:spacing w:val="-2"/>
        </w:rPr>
        <w:t>разработка план-программ индивидуальной траектории развития профессиональной ком</w:t>
      </w:r>
      <w:r w:rsidRPr="009F3527">
        <w:rPr>
          <w:spacing w:val="4"/>
        </w:rPr>
        <w:t>пе</w:t>
      </w:r>
      <w:r>
        <w:t>тентности по ТДМ.</w:t>
      </w:r>
    </w:p>
    <w:p w:rsidR="00F313E8" w:rsidRDefault="00F313E8" w:rsidP="00AD3C41">
      <w:pPr>
        <w:shd w:val="clear" w:color="auto" w:fill="FFFFFF"/>
        <w:spacing w:line="276" w:lineRule="auto"/>
        <w:ind w:firstLine="720"/>
        <w:jc w:val="both"/>
      </w:pPr>
      <w:r>
        <w:t>Данный эксперимент проводится в системе образования города Москвы, начиная с 2000 года. В 2000–2006 году в рамках ГЭП по данному направлению апробирована новая образовательная система деятельностного метода обучения (автор д.п.н. Л.Г. Петерсон), отмеченная Премией Президента РФ в области образования за 2002 год, имеющая лицензию Государственной СЭС РФ о здоровьесберегающем характере (2001 год) и прошедшая в 2010 году экспертизу на соответствие требованиям ФГОС. Таким образом, совместными усилиями ученых и педагогов-экспериментаторов создан эффективный педагогический инструмент, позволяющий комплексно, системно и качественно решать актуальные задачи современного образования, связанные с переходом к реализации ФГОС в системе непрерывного образования (ДОУ – школа – вуз).</w:t>
      </w:r>
    </w:p>
    <w:p w:rsidR="00F313E8" w:rsidRDefault="00F313E8" w:rsidP="00AD3C41">
      <w:pPr>
        <w:shd w:val="clear" w:color="auto" w:fill="FFFFFF"/>
        <w:spacing w:line="276" w:lineRule="auto"/>
        <w:ind w:firstLine="720"/>
        <w:jc w:val="both"/>
      </w:pPr>
      <w:r>
        <w:t xml:space="preserve">В 2006 году ГЭП присвоен статус площадки второго уровня, в рамках которой </w:t>
      </w:r>
      <w:r w:rsidRPr="00136377">
        <w:rPr>
          <w:spacing w:val="-4"/>
        </w:rPr>
        <w:t>разрабатываются и апробируются механизмы подготовки педагогических кадров к реализации</w:t>
      </w:r>
      <w:r>
        <w:t xml:space="preserve"> системно-деятельностного подхода, являющегося методологической основой ФГОС. Таким образом, создается база для трансляции результатов экспериментальной деятельности города Москвы в образовательное пространство России, что является одной из приоритетных задач программы «Столичное образование−5». ГЭП включена в проект Департамента образования города Москвы «Строим школу будущего».</w:t>
      </w:r>
    </w:p>
    <w:p w:rsidR="00F313E8" w:rsidRDefault="00F313E8" w:rsidP="00AD3C41">
      <w:pPr>
        <w:spacing w:line="276" w:lineRule="auto"/>
        <w:ind w:firstLine="539"/>
        <w:jc w:val="both"/>
        <w:rPr>
          <w:kern w:val="2"/>
        </w:rPr>
      </w:pPr>
      <w:r>
        <w:rPr>
          <w:spacing w:val="2"/>
        </w:rPr>
        <w:lastRenderedPageBreak/>
        <w:t xml:space="preserve">Для решения данной проблемы выбран метод </w:t>
      </w:r>
      <w:r w:rsidRPr="000F6AA8">
        <w:rPr>
          <w:spacing w:val="-2"/>
        </w:rPr>
        <w:t>конкретизации общих положений теории деятельности</w:t>
      </w:r>
      <w:r>
        <w:rPr>
          <w:spacing w:val="-2"/>
        </w:rPr>
        <w:t>,</w:t>
      </w:r>
      <w:r w:rsidRPr="000F6AA8">
        <w:rPr>
          <w:spacing w:val="-2"/>
        </w:rPr>
        <w:t xml:space="preserve"> </w:t>
      </w:r>
      <w:r>
        <w:rPr>
          <w:spacing w:val="2"/>
        </w:rPr>
        <w:t xml:space="preserve">предложенный В.В. Давыдовым, </w:t>
      </w:r>
      <w:r w:rsidRPr="000F6AA8">
        <w:rPr>
          <w:spacing w:val="-2"/>
        </w:rPr>
        <w:t>для организации образовательного</w:t>
      </w:r>
      <w:r w:rsidRPr="000F6AA8">
        <w:rPr>
          <w:spacing w:val="6"/>
        </w:rPr>
        <w:t xml:space="preserve"> процесса</w:t>
      </w:r>
      <w:r>
        <w:rPr>
          <w:spacing w:val="6"/>
        </w:rPr>
        <w:t xml:space="preserve"> на разных ступенях обучения в системе непрерывного образования</w:t>
      </w:r>
      <w:r>
        <w:rPr>
          <w:spacing w:val="2"/>
        </w:rPr>
        <w:t xml:space="preserve">. Однако впервые для </w:t>
      </w:r>
      <w:r w:rsidRPr="002C5D00">
        <w:rPr>
          <w:spacing w:val="-2"/>
        </w:rPr>
        <w:t>построения педагогического инструментария реализации системно-деятельностного подхода</w:t>
      </w:r>
      <w:r w:rsidRPr="007329C1">
        <w:t xml:space="preserve"> в </w:t>
      </w:r>
      <w:r w:rsidRPr="002C5D00">
        <w:rPr>
          <w:spacing w:val="-4"/>
        </w:rPr>
        <w:t>качестве теоретической базы использована общая методологическая версия теории деятельности</w:t>
      </w:r>
      <w:r w:rsidRPr="007329C1">
        <w:rPr>
          <w:spacing w:val="-4"/>
        </w:rPr>
        <w:t xml:space="preserve"> (Г.П. Щедровицкий,</w:t>
      </w:r>
      <w:r>
        <w:t xml:space="preserve"> О.С.Анисимов и др.), созданная в последние десятилетия в российской методологической школе. Это позволило </w:t>
      </w:r>
      <w:r>
        <w:rPr>
          <w:kern w:val="2"/>
        </w:rPr>
        <w:t xml:space="preserve">сочетать глубокую научную обоснованность с </w:t>
      </w:r>
      <w:r w:rsidRPr="002C5D00">
        <w:rPr>
          <w:spacing w:val="2"/>
          <w:kern w:val="2"/>
        </w:rPr>
        <w:t xml:space="preserve">принципами простоты и доступности для учителей, методистов, школьных психологов и </w:t>
      </w:r>
      <w:r w:rsidRPr="002C5D00">
        <w:rPr>
          <w:spacing w:val="-4"/>
          <w:kern w:val="2"/>
        </w:rPr>
        <w:t xml:space="preserve">руководителей образовательных учреждений, обеспечить </w:t>
      </w:r>
      <w:r>
        <w:rPr>
          <w:spacing w:val="-4"/>
          <w:kern w:val="2"/>
        </w:rPr>
        <w:t xml:space="preserve">высокое качество реализации новых </w:t>
      </w:r>
      <w:r w:rsidRPr="00450AF7">
        <w:rPr>
          <w:spacing w:val="-2"/>
        </w:rPr>
        <w:t xml:space="preserve">ФГОС, </w:t>
      </w:r>
      <w:r w:rsidRPr="00450AF7">
        <w:rPr>
          <w:spacing w:val="-2"/>
          <w:kern w:val="2"/>
        </w:rPr>
        <w:t>интегрировать не конфликтующие между собой идеи из новых концепций образования</w:t>
      </w:r>
      <w:r>
        <w:rPr>
          <w:kern w:val="2"/>
        </w:rPr>
        <w:t xml:space="preserve"> </w:t>
      </w:r>
      <w:r w:rsidRPr="00450AF7">
        <w:rPr>
          <w:spacing w:val="8"/>
          <w:kern w:val="2"/>
        </w:rPr>
        <w:t>с позиций преемственности с традиционной школой</w:t>
      </w:r>
      <w:r w:rsidRPr="00450AF7">
        <w:rPr>
          <w:spacing w:val="8"/>
        </w:rPr>
        <w:t xml:space="preserve"> и тем самым создать условия для инди</w:t>
      </w:r>
      <w:r>
        <w:rPr>
          <w:spacing w:val="-2"/>
        </w:rPr>
        <w:t xml:space="preserve">видуальной </w:t>
      </w:r>
      <w:r w:rsidRPr="00450AF7">
        <w:rPr>
          <w:spacing w:val="-6"/>
        </w:rPr>
        <w:t>траектории саморазвития учителей и воспитателей при переходе к реализации</w:t>
      </w:r>
      <w:r>
        <w:rPr>
          <w:spacing w:val="-2"/>
        </w:rPr>
        <w:t xml:space="preserve"> </w:t>
      </w:r>
      <w:r w:rsidRPr="00450AF7">
        <w:rPr>
          <w:spacing w:val="-4"/>
        </w:rPr>
        <w:t xml:space="preserve">системно-деятельностного подхода в образовании. </w:t>
      </w:r>
      <w:r w:rsidRPr="00450AF7">
        <w:rPr>
          <w:spacing w:val="-4"/>
          <w:kern w:val="2"/>
        </w:rPr>
        <w:t xml:space="preserve">Созданный </w:t>
      </w:r>
      <w:r w:rsidRPr="00450AF7">
        <w:rPr>
          <w:spacing w:val="-4"/>
        </w:rPr>
        <w:t>педагогический инструментарий</w:t>
      </w:r>
      <w:r>
        <w:rPr>
          <w:spacing w:val="-2"/>
        </w:rPr>
        <w:t xml:space="preserve"> отвечает требованиям достаточной полноты, </w:t>
      </w:r>
      <w:r w:rsidRPr="002C5D00">
        <w:rPr>
          <w:spacing w:val="-4"/>
          <w:kern w:val="2"/>
        </w:rPr>
        <w:t>технологичност</w:t>
      </w:r>
      <w:r>
        <w:rPr>
          <w:spacing w:val="-4"/>
          <w:kern w:val="2"/>
        </w:rPr>
        <w:t xml:space="preserve">и </w:t>
      </w:r>
      <w:r w:rsidRPr="002C5D00">
        <w:rPr>
          <w:spacing w:val="-4"/>
          <w:kern w:val="2"/>
        </w:rPr>
        <w:t>и критериальност</w:t>
      </w:r>
      <w:r>
        <w:rPr>
          <w:spacing w:val="-4"/>
          <w:kern w:val="2"/>
        </w:rPr>
        <w:t>и</w:t>
      </w:r>
      <w:r>
        <w:rPr>
          <w:kern w:val="2"/>
        </w:rPr>
        <w:t>.</w:t>
      </w:r>
    </w:p>
    <w:p w:rsidR="0032181C" w:rsidRPr="0032181C" w:rsidRDefault="0032181C" w:rsidP="00AD3C41">
      <w:pPr>
        <w:spacing w:line="276" w:lineRule="auto"/>
        <w:ind w:firstLine="539"/>
        <w:jc w:val="both"/>
      </w:pPr>
      <w:r w:rsidRPr="00E2088B">
        <w:rPr>
          <w:spacing w:val="-4"/>
        </w:rPr>
        <w:t>Образовательные</w:t>
      </w:r>
      <w:r>
        <w:t xml:space="preserve"> </w:t>
      </w:r>
      <w:r>
        <w:rPr>
          <w:spacing w:val="-4"/>
        </w:rPr>
        <w:t xml:space="preserve">учреждения, строящие образовательный процесс на основе дидактической системы деятельностного метода, </w:t>
      </w:r>
      <w:r w:rsidRPr="00E2088B">
        <w:rPr>
          <w:spacing w:val="-4"/>
        </w:rPr>
        <w:t>отмечают снижение уровня тревожности среди обучающихся и улучшение</w:t>
      </w:r>
      <w:r w:rsidRPr="00E2088B">
        <w:rPr>
          <w:spacing w:val="4"/>
        </w:rPr>
        <w:t xml:space="preserve"> психологического климата </w:t>
      </w:r>
      <w:r w:rsidR="0075743F">
        <w:rPr>
          <w:spacing w:val="4"/>
        </w:rPr>
        <w:t>в учреждении</w:t>
      </w:r>
      <w:r w:rsidRPr="00D40821">
        <w:t>, отмечается большая включенность родителей в воспитательно-педагогический процесс, умен</w:t>
      </w:r>
      <w:r w:rsidR="0075743F">
        <w:t>ьшение конфликтности среди детей. Школьники</w:t>
      </w:r>
      <w:r w:rsidRPr="00D40821">
        <w:t xml:space="preserve"> </w:t>
      </w:r>
      <w:r w:rsidR="0075743F">
        <w:t xml:space="preserve">активно </w:t>
      </w:r>
      <w:r w:rsidRPr="00D40821">
        <w:t>участвуют и являются победителями в Международном, Всероссийском и М</w:t>
      </w:r>
      <w:r w:rsidR="0075743F">
        <w:t>осковских конкурсах, олимпиадах, интеллектуальных марафонах.</w:t>
      </w:r>
      <w:r w:rsidRPr="00E2088B">
        <w:t xml:space="preserve"> </w:t>
      </w:r>
      <w:r>
        <w:t>При этом фиксируются стабильно высокие показатели качества знаний, умений и навыков</w:t>
      </w:r>
      <w:r w:rsidR="0075743F">
        <w:t xml:space="preserve"> по математике и другим предметам, выпускники</w:t>
      </w:r>
      <w:r>
        <w:t xml:space="preserve"> у</w:t>
      </w:r>
      <w:r w:rsidRPr="00D40821">
        <w:t>спешно сдают ЕГЭ, становятся лидерами в дальнейшей учебе и жизни.</w:t>
      </w:r>
    </w:p>
    <w:p w:rsidR="00F313E8" w:rsidRDefault="005561EE" w:rsidP="00AD3C41">
      <w:pPr>
        <w:spacing w:line="276" w:lineRule="auto"/>
        <w:ind w:firstLine="539"/>
        <w:jc w:val="both"/>
        <w:rPr>
          <w:spacing w:val="2"/>
        </w:rPr>
      </w:pPr>
      <w:r>
        <w:rPr>
          <w:b/>
          <w:bCs/>
          <w:i/>
          <w:u w:val="single"/>
        </w:rPr>
        <w:t>Выводы.</w:t>
      </w:r>
      <w:r>
        <w:rPr>
          <w:bCs/>
        </w:rPr>
        <w:t xml:space="preserve"> </w:t>
      </w:r>
      <w:r w:rsidR="00115CB6">
        <w:t>Данная инновационная разработка</w:t>
      </w:r>
      <w:r w:rsidR="00115CB6" w:rsidRPr="00981CA7">
        <w:t xml:space="preserve"> направлена на создание </w:t>
      </w:r>
      <w:r w:rsidR="00115CB6" w:rsidRPr="00981CA7">
        <w:rPr>
          <w:spacing w:val="4"/>
          <w:kern w:val="2"/>
        </w:rPr>
        <w:t xml:space="preserve">современной </w:t>
      </w:r>
      <w:r w:rsidR="00115CB6" w:rsidRPr="00981CA7">
        <w:rPr>
          <w:spacing w:val="-4"/>
          <w:kern w:val="2"/>
        </w:rPr>
        <w:t xml:space="preserve">системы непрерывного образования, соответствующей задачам </w:t>
      </w:r>
      <w:r w:rsidR="00115CB6" w:rsidRPr="00981CA7">
        <w:rPr>
          <w:spacing w:val="-4"/>
        </w:rPr>
        <w:t>модернизации российского образования</w:t>
      </w:r>
      <w:r w:rsidR="00115CB6" w:rsidRPr="00981CA7">
        <w:rPr>
          <w:spacing w:val="2"/>
        </w:rPr>
        <w:t xml:space="preserve"> </w:t>
      </w:r>
      <w:r w:rsidR="00115CB6" w:rsidRPr="000F6AA8">
        <w:rPr>
          <w:spacing w:val="-2"/>
        </w:rPr>
        <w:t>на основе системно-деятельностного подхода и восстановления единства образовательного пространства на этапе его перехода от знаниевой</w:t>
      </w:r>
      <w:r w:rsidR="00115CB6">
        <w:t xml:space="preserve"> парадигмы образования к деятельностной. </w:t>
      </w:r>
      <w:r w:rsidR="00115CB6" w:rsidRPr="000F6AA8">
        <w:rPr>
          <w:spacing w:val="4"/>
        </w:rPr>
        <w:t>Данные задачи определены как приоритетные в современных нормативных документах об</w:t>
      </w:r>
      <w:r w:rsidR="00115CB6">
        <w:rPr>
          <w:spacing w:val="2"/>
        </w:rPr>
        <w:t xml:space="preserve">разования </w:t>
      </w:r>
      <w:r w:rsidR="00115CB6" w:rsidRPr="000F6AA8">
        <w:rPr>
          <w:spacing w:val="4"/>
        </w:rPr>
        <w:t>(</w:t>
      </w:r>
      <w:r w:rsidR="00115CB6">
        <w:rPr>
          <w:spacing w:val="4"/>
        </w:rPr>
        <w:t xml:space="preserve">Закон РФ «Об образовании», </w:t>
      </w:r>
      <w:r w:rsidR="00115CB6" w:rsidRPr="000F6AA8">
        <w:rPr>
          <w:spacing w:val="4"/>
        </w:rPr>
        <w:t>ФГОС, ФГТ)</w:t>
      </w:r>
      <w:r w:rsidR="00115CB6">
        <w:rPr>
          <w:spacing w:val="4"/>
        </w:rPr>
        <w:t xml:space="preserve"> и </w:t>
      </w:r>
      <w:r w:rsidR="00115CB6">
        <w:rPr>
          <w:spacing w:val="2"/>
        </w:rPr>
        <w:t>НОИ «Наша новая школа».</w:t>
      </w:r>
    </w:p>
    <w:p w:rsidR="0032181C" w:rsidRDefault="0032181C" w:rsidP="00AD3C41">
      <w:pPr>
        <w:spacing w:line="276" w:lineRule="auto"/>
        <w:ind w:firstLine="539"/>
        <w:jc w:val="both"/>
      </w:pPr>
      <w:r w:rsidRPr="003B4B90">
        <w:rPr>
          <w:spacing w:val="-4"/>
        </w:rPr>
        <w:t>Реализация ДСДМ «Школа 2000...» в образовательном процессе способствует повышению</w:t>
      </w:r>
      <w:r w:rsidRPr="00D40821">
        <w:t xml:space="preserve"> </w:t>
      </w:r>
      <w:r w:rsidR="0075743F">
        <w:t xml:space="preserve">качества образования, </w:t>
      </w:r>
      <w:r w:rsidRPr="003B4B90">
        <w:rPr>
          <w:spacing w:val="-4"/>
        </w:rPr>
        <w:t>уровня развития психических функций (память, внимание, речь, мыслительные операции и др.),</w:t>
      </w:r>
      <w:r w:rsidRPr="00D40821">
        <w:t xml:space="preserve"> </w:t>
      </w:r>
      <w:r w:rsidRPr="003B4B90">
        <w:rPr>
          <w:spacing w:val="4"/>
        </w:rPr>
        <w:t xml:space="preserve">мотивации к учению, эффективному формированию всех видов УУД </w:t>
      </w:r>
      <w:r>
        <w:rPr>
          <w:spacing w:val="4"/>
        </w:rPr>
        <w:t xml:space="preserve">(личностных, </w:t>
      </w:r>
      <w:r w:rsidRPr="00E2088B">
        <w:rPr>
          <w:spacing w:val="-4"/>
        </w:rPr>
        <w:t xml:space="preserve">регулятивных, познавательных и коммуникативных) и умения учиться в целом. </w:t>
      </w:r>
    </w:p>
    <w:p w:rsidR="0032181C" w:rsidRPr="00115CB6" w:rsidRDefault="0032181C" w:rsidP="00AD3C41">
      <w:pPr>
        <w:spacing w:line="276" w:lineRule="auto"/>
        <w:ind w:firstLine="539"/>
        <w:jc w:val="both"/>
        <w:rPr>
          <w:spacing w:val="2"/>
        </w:rPr>
      </w:pPr>
    </w:p>
    <w:p w:rsidR="0075743F" w:rsidRPr="00116578" w:rsidRDefault="00F313E8" w:rsidP="00AD3C41">
      <w:pPr>
        <w:spacing w:line="276" w:lineRule="auto"/>
        <w:jc w:val="both"/>
        <w:rPr>
          <w:b/>
          <w:bCs/>
        </w:rPr>
      </w:pPr>
      <w:r>
        <w:rPr>
          <w:b/>
          <w:bCs/>
        </w:rPr>
        <w:t>3.</w:t>
      </w:r>
      <w:r w:rsidR="004A592B" w:rsidRPr="004A592B">
        <w:rPr>
          <w:b/>
          <w:bCs/>
        </w:rPr>
        <w:t xml:space="preserve">Направления работы </w:t>
      </w:r>
      <w:r w:rsidR="00104C24">
        <w:rPr>
          <w:b/>
          <w:bCs/>
        </w:rPr>
        <w:t xml:space="preserve">экспериментальной площадки </w:t>
      </w:r>
      <w:r w:rsidR="004A592B" w:rsidRPr="004A592B">
        <w:rPr>
          <w:b/>
          <w:bCs/>
        </w:rPr>
        <w:t>в 2010-2011 уч.году</w:t>
      </w:r>
      <w:r w:rsidR="00FB475B">
        <w:rPr>
          <w:b/>
          <w:bCs/>
        </w:rPr>
        <w:t xml:space="preserve"> и организация деятельности по реализации поставленных задач</w:t>
      </w:r>
      <w:r w:rsidR="004A592B" w:rsidRPr="004A592B">
        <w:rPr>
          <w:b/>
          <w:bCs/>
        </w:rPr>
        <w:t>.</w:t>
      </w:r>
    </w:p>
    <w:p w:rsidR="001D69EE" w:rsidRPr="00D6332F" w:rsidRDefault="001D69EE" w:rsidP="00AD3C41">
      <w:pPr>
        <w:spacing w:line="276" w:lineRule="auto"/>
        <w:jc w:val="both"/>
        <w:rPr>
          <w:bCs/>
          <w:i/>
        </w:rPr>
      </w:pPr>
      <w:r w:rsidRPr="00D6332F">
        <w:rPr>
          <w:bCs/>
          <w:i/>
        </w:rPr>
        <w:t>Основными направлениями работы</w:t>
      </w:r>
      <w:r w:rsidR="00291DD8" w:rsidRPr="00D6332F">
        <w:rPr>
          <w:bCs/>
          <w:i/>
        </w:rPr>
        <w:t xml:space="preserve"> ГЭП в 2010-2011 учебном году стали:</w:t>
      </w:r>
    </w:p>
    <w:p w:rsidR="00B35F09" w:rsidRPr="00B35F09" w:rsidRDefault="00B35F09" w:rsidP="00AD3C41">
      <w:pPr>
        <w:spacing w:line="276" w:lineRule="auto"/>
        <w:jc w:val="both"/>
        <w:rPr>
          <w:bCs/>
        </w:rPr>
      </w:pPr>
      <w:r>
        <w:rPr>
          <w:bCs/>
        </w:rPr>
        <w:t>1.</w:t>
      </w:r>
      <w:r w:rsidR="004358F1" w:rsidRPr="00B35F09">
        <w:rPr>
          <w:bCs/>
        </w:rPr>
        <w:t xml:space="preserve">«Формирование и диагностика ОРФ ОУУ на ступенях </w:t>
      </w:r>
      <w:r w:rsidR="004A592B" w:rsidRPr="00B35F09">
        <w:rPr>
          <w:bCs/>
        </w:rPr>
        <w:t xml:space="preserve">ДОУ − школа − ППО в рамках надпредметного курса </w:t>
      </w:r>
      <w:r w:rsidR="004A592B" w:rsidRPr="004A592B">
        <w:sym w:font="Symbol" w:char="00B2"/>
      </w:r>
      <w:r w:rsidR="004A592B" w:rsidRPr="00B35F09">
        <w:rPr>
          <w:bCs/>
        </w:rPr>
        <w:t>Мир деятельности</w:t>
      </w:r>
      <w:r w:rsidR="004A592B" w:rsidRPr="004A592B">
        <w:sym w:font="Symbol" w:char="00B2"/>
      </w:r>
      <w:r w:rsidR="004A592B" w:rsidRPr="00B35F09">
        <w:rPr>
          <w:bCs/>
        </w:rPr>
        <w:t xml:space="preserve"> (ДСДМ </w:t>
      </w:r>
      <w:r w:rsidR="004A592B" w:rsidRPr="004A592B">
        <w:sym w:font="Symbol" w:char="00B2"/>
      </w:r>
      <w:r w:rsidR="004A592B" w:rsidRPr="00B35F09">
        <w:rPr>
          <w:bCs/>
        </w:rPr>
        <w:t>Школа 2000...</w:t>
      </w:r>
      <w:r w:rsidR="004A592B" w:rsidRPr="004A592B">
        <w:sym w:font="Symbol" w:char="00B2"/>
      </w:r>
      <w:r w:rsidR="004A592B" w:rsidRPr="00B35F09">
        <w:rPr>
          <w:bCs/>
        </w:rPr>
        <w:t>)».</w:t>
      </w:r>
    </w:p>
    <w:p w:rsidR="004A592B" w:rsidRPr="00B35F09" w:rsidRDefault="00B35F09" w:rsidP="00AD3C41">
      <w:pPr>
        <w:tabs>
          <w:tab w:val="num" w:pos="284"/>
        </w:tabs>
        <w:spacing w:line="276" w:lineRule="auto"/>
        <w:jc w:val="both"/>
        <w:rPr>
          <w:bCs/>
        </w:rPr>
      </w:pPr>
      <w:r>
        <w:rPr>
          <w:bCs/>
          <w:i/>
          <w:iCs/>
        </w:rPr>
        <w:t xml:space="preserve">   </w:t>
      </w:r>
      <w:r w:rsidR="004A592B" w:rsidRPr="00B35F09">
        <w:rPr>
          <w:bCs/>
          <w:i/>
          <w:iCs/>
        </w:rPr>
        <w:t>Лаборатория «Апробация МиД» – ДОУ, НШ, ПК</w:t>
      </w:r>
    </w:p>
    <w:p w:rsidR="004A592B" w:rsidRPr="004A592B" w:rsidRDefault="00B35F09" w:rsidP="00AD3C41">
      <w:pPr>
        <w:tabs>
          <w:tab w:val="num" w:pos="284"/>
        </w:tabs>
        <w:spacing w:line="276" w:lineRule="auto"/>
        <w:jc w:val="both"/>
        <w:rPr>
          <w:bCs/>
        </w:rPr>
      </w:pPr>
      <w:r>
        <w:rPr>
          <w:bCs/>
        </w:rPr>
        <w:lastRenderedPageBreak/>
        <w:t>2.</w:t>
      </w:r>
      <w:r w:rsidR="004A592B" w:rsidRPr="004A592B">
        <w:rPr>
          <w:bCs/>
        </w:rPr>
        <w:t xml:space="preserve">«Построение образовательного пространства школы на основе ДСДМ </w:t>
      </w:r>
      <w:r w:rsidR="004A592B" w:rsidRPr="004A592B">
        <w:rPr>
          <w:bCs/>
        </w:rPr>
        <w:sym w:font="Symbol" w:char="00B2"/>
      </w:r>
      <w:r w:rsidR="004A592B" w:rsidRPr="004A592B">
        <w:rPr>
          <w:bCs/>
        </w:rPr>
        <w:t>Школа 2000...</w:t>
      </w:r>
      <w:r w:rsidR="004A592B" w:rsidRPr="004A592B">
        <w:rPr>
          <w:bCs/>
        </w:rPr>
        <w:sym w:font="Symbol" w:char="00B2"/>
      </w:r>
      <w:r w:rsidR="004A592B" w:rsidRPr="004A592B">
        <w:rPr>
          <w:bCs/>
        </w:rPr>
        <w:t xml:space="preserve">». </w:t>
      </w:r>
      <w:r w:rsidR="004A592B" w:rsidRPr="004A592B">
        <w:rPr>
          <w:bCs/>
          <w:i/>
          <w:iCs/>
        </w:rPr>
        <w:t>Лаборатория зам. директоров по ЭР</w:t>
      </w:r>
    </w:p>
    <w:p w:rsidR="004A592B" w:rsidRPr="004A592B" w:rsidRDefault="00B35F09" w:rsidP="00AD3C41">
      <w:pPr>
        <w:tabs>
          <w:tab w:val="num" w:pos="284"/>
        </w:tabs>
        <w:spacing w:line="276" w:lineRule="auto"/>
        <w:jc w:val="both"/>
        <w:rPr>
          <w:bCs/>
        </w:rPr>
      </w:pPr>
      <w:r>
        <w:rPr>
          <w:bCs/>
        </w:rPr>
        <w:t>3.</w:t>
      </w:r>
      <w:r w:rsidR="004A592B" w:rsidRPr="004A592B">
        <w:rPr>
          <w:bCs/>
        </w:rPr>
        <w:t>«Трансляция дидактической системы деятельностного метода обучения «Школа 2000».</w:t>
      </w:r>
      <w:r w:rsidR="004A592B" w:rsidRPr="004A592B">
        <w:rPr>
          <w:bCs/>
          <w:i/>
          <w:iCs/>
        </w:rPr>
        <w:t xml:space="preserve"> Лаборатория специалистов, отделы ДМО</w:t>
      </w:r>
      <w:r w:rsidR="004A592B" w:rsidRPr="004A592B">
        <w:rPr>
          <w:bCs/>
        </w:rPr>
        <w:t xml:space="preserve"> </w:t>
      </w:r>
    </w:p>
    <w:p w:rsidR="00B35F09" w:rsidRDefault="00B35F09" w:rsidP="00AD3C41">
      <w:pPr>
        <w:tabs>
          <w:tab w:val="num" w:pos="284"/>
        </w:tabs>
        <w:spacing w:line="276" w:lineRule="auto"/>
        <w:jc w:val="both"/>
        <w:rPr>
          <w:bCs/>
        </w:rPr>
      </w:pPr>
      <w:r>
        <w:rPr>
          <w:bCs/>
        </w:rPr>
        <w:t>4.</w:t>
      </w:r>
      <w:r w:rsidR="004A592B" w:rsidRPr="004A592B">
        <w:rPr>
          <w:bCs/>
        </w:rPr>
        <w:t xml:space="preserve">«Реализация дидактической системы деятельностного метода </w:t>
      </w:r>
      <w:r w:rsidR="004A592B" w:rsidRPr="004A592B">
        <w:rPr>
          <w:bCs/>
        </w:rPr>
        <w:sym w:font="Symbol" w:char="00B2"/>
      </w:r>
      <w:r w:rsidR="004A592B" w:rsidRPr="004A592B">
        <w:rPr>
          <w:bCs/>
        </w:rPr>
        <w:t>Школа 2000...</w:t>
      </w:r>
      <w:r w:rsidR="004A592B" w:rsidRPr="004A592B">
        <w:rPr>
          <w:bCs/>
        </w:rPr>
        <w:sym w:font="Symbol" w:char="00B2"/>
      </w:r>
      <w:r w:rsidR="004A592B" w:rsidRPr="004A592B">
        <w:rPr>
          <w:bCs/>
        </w:rPr>
        <w:t xml:space="preserve"> в курсах естественно-математического и г</w:t>
      </w:r>
      <w:r>
        <w:rPr>
          <w:bCs/>
        </w:rPr>
        <w:t xml:space="preserve">уманитарно-эстетического циклов. </w:t>
      </w:r>
    </w:p>
    <w:p w:rsidR="004A592B" w:rsidRPr="004A592B" w:rsidRDefault="00B35F09" w:rsidP="00AD3C41">
      <w:pPr>
        <w:tabs>
          <w:tab w:val="num" w:pos="284"/>
        </w:tabs>
        <w:spacing w:line="276" w:lineRule="auto"/>
        <w:jc w:val="both"/>
        <w:rPr>
          <w:bCs/>
        </w:rPr>
      </w:pPr>
      <w:r>
        <w:rPr>
          <w:bCs/>
          <w:i/>
          <w:iCs/>
        </w:rPr>
        <w:t xml:space="preserve">   </w:t>
      </w:r>
      <w:r w:rsidR="004A592B" w:rsidRPr="004A592B">
        <w:rPr>
          <w:bCs/>
          <w:i/>
          <w:iCs/>
        </w:rPr>
        <w:t>Лаборатория предметников</w:t>
      </w:r>
      <w:r w:rsidR="004A592B" w:rsidRPr="004A592B">
        <w:rPr>
          <w:bCs/>
        </w:rPr>
        <w:t xml:space="preserve"> </w:t>
      </w:r>
    </w:p>
    <w:p w:rsidR="004A592B" w:rsidRPr="007059C4" w:rsidRDefault="00B35F09" w:rsidP="00AD3C41">
      <w:pPr>
        <w:tabs>
          <w:tab w:val="num" w:pos="284"/>
        </w:tabs>
        <w:spacing w:line="276" w:lineRule="auto"/>
        <w:jc w:val="both"/>
        <w:rPr>
          <w:bCs/>
          <w:i/>
          <w:iCs/>
        </w:rPr>
      </w:pPr>
      <w:r>
        <w:rPr>
          <w:bCs/>
        </w:rPr>
        <w:t>5.</w:t>
      </w:r>
      <w:r w:rsidR="004A592B" w:rsidRPr="004A592B">
        <w:rPr>
          <w:bCs/>
        </w:rPr>
        <w:t>«Методическое сопровождение самостоятельной работы учащихся в системе деятельностного обучения с использованием ИКТ».</w:t>
      </w:r>
      <w:r w:rsidR="007059C4">
        <w:rPr>
          <w:bCs/>
          <w:i/>
          <w:iCs/>
        </w:rPr>
        <w:t xml:space="preserve"> </w:t>
      </w:r>
      <w:r w:rsidR="004A592B" w:rsidRPr="004A592B">
        <w:rPr>
          <w:bCs/>
          <w:i/>
          <w:iCs/>
        </w:rPr>
        <w:t>Лаборатория «Электронный помощник»</w:t>
      </w:r>
      <w:r w:rsidR="004A592B" w:rsidRPr="004A592B">
        <w:rPr>
          <w:bCs/>
        </w:rPr>
        <w:t xml:space="preserve"> </w:t>
      </w:r>
    </w:p>
    <w:p w:rsidR="00D350B5" w:rsidRPr="004A592B" w:rsidRDefault="004358F1" w:rsidP="0036123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</w:rPr>
      </w:pPr>
      <w:r w:rsidRPr="004A592B">
        <w:rPr>
          <w:bCs/>
        </w:rPr>
        <w:t>«Реализация дидактической системы деятельностн</w:t>
      </w:r>
      <w:r w:rsidR="00CF4015">
        <w:rPr>
          <w:bCs/>
        </w:rPr>
        <w:t>ого метода «Школа 2000…» в курсах</w:t>
      </w:r>
      <w:r w:rsidRPr="004A592B">
        <w:rPr>
          <w:bCs/>
        </w:rPr>
        <w:t xml:space="preserve"> окружающего мира </w:t>
      </w:r>
      <w:r w:rsidR="00CF4015">
        <w:rPr>
          <w:bCs/>
        </w:rPr>
        <w:t xml:space="preserve">и математики </w:t>
      </w:r>
      <w:r w:rsidRPr="004A592B">
        <w:rPr>
          <w:bCs/>
        </w:rPr>
        <w:t xml:space="preserve">для дошкольников». </w:t>
      </w:r>
      <w:r w:rsidR="00990CCE">
        <w:rPr>
          <w:bCs/>
          <w:i/>
          <w:iCs/>
        </w:rPr>
        <w:t xml:space="preserve">Лаборатория </w:t>
      </w:r>
      <w:r w:rsidRPr="004A592B">
        <w:rPr>
          <w:bCs/>
          <w:i/>
          <w:iCs/>
        </w:rPr>
        <w:t>ДОУ</w:t>
      </w:r>
      <w:r w:rsidR="00990CCE">
        <w:rPr>
          <w:bCs/>
          <w:i/>
          <w:iCs/>
        </w:rPr>
        <w:t>, «Родители»</w:t>
      </w:r>
    </w:p>
    <w:p w:rsidR="00D350B5" w:rsidRPr="007059C4" w:rsidRDefault="004358F1" w:rsidP="0036123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bCs/>
        </w:rPr>
      </w:pPr>
      <w:r w:rsidRPr="004A592B">
        <w:rPr>
          <w:bCs/>
        </w:rPr>
        <w:t>«Психологическое сопровождение внедрения ФГОС на основе системно-деятельностного подхода Л.Г. Петерсон»</w:t>
      </w:r>
      <w:r w:rsidR="00B35F09">
        <w:rPr>
          <w:bCs/>
        </w:rPr>
        <w:t>.</w:t>
      </w:r>
      <w:r w:rsidR="007059C4">
        <w:rPr>
          <w:bCs/>
        </w:rPr>
        <w:t xml:space="preserve"> </w:t>
      </w:r>
      <w:r w:rsidRPr="007059C4">
        <w:rPr>
          <w:bCs/>
          <w:i/>
          <w:iCs/>
        </w:rPr>
        <w:t>Лаборатория психологов</w:t>
      </w:r>
      <w:r w:rsidRPr="007059C4">
        <w:rPr>
          <w:bCs/>
        </w:rPr>
        <w:t xml:space="preserve"> </w:t>
      </w:r>
    </w:p>
    <w:p w:rsidR="0075743F" w:rsidRDefault="0075743F" w:rsidP="00AD3C41">
      <w:pPr>
        <w:spacing w:line="276" w:lineRule="auto"/>
        <w:ind w:firstLine="709"/>
        <w:jc w:val="both"/>
        <w:rPr>
          <w:bCs/>
        </w:rPr>
      </w:pPr>
    </w:p>
    <w:p w:rsidR="00506789" w:rsidRDefault="00990CCE" w:rsidP="00AD3C41">
      <w:pPr>
        <w:spacing w:line="276" w:lineRule="auto"/>
        <w:ind w:firstLine="709"/>
        <w:jc w:val="both"/>
        <w:rPr>
          <w:bCs/>
        </w:rPr>
      </w:pPr>
      <w:r>
        <w:rPr>
          <w:bCs/>
        </w:rPr>
        <w:t>Для работы в данных направлениях созданы и функциони</w:t>
      </w:r>
      <w:r w:rsidR="00015EE5">
        <w:rPr>
          <w:bCs/>
        </w:rPr>
        <w:t>руют</w:t>
      </w:r>
      <w:r>
        <w:rPr>
          <w:bCs/>
        </w:rPr>
        <w:t xml:space="preserve"> 10 лабораторий, в состав которых вход</w:t>
      </w:r>
      <w:r w:rsidR="00015EE5">
        <w:rPr>
          <w:bCs/>
        </w:rPr>
        <w:t>ят</w:t>
      </w:r>
      <w:r w:rsidR="00335792">
        <w:rPr>
          <w:bCs/>
        </w:rPr>
        <w:t xml:space="preserve"> </w:t>
      </w:r>
      <w:r w:rsidR="006014AF">
        <w:rPr>
          <w:bCs/>
        </w:rPr>
        <w:t>419 педагогов-экспериментаторов (</w:t>
      </w:r>
      <w:r w:rsidR="004A654F">
        <w:rPr>
          <w:bCs/>
        </w:rPr>
        <w:t>25</w:t>
      </w:r>
      <w:r w:rsidR="00B835D0">
        <w:rPr>
          <w:bCs/>
        </w:rPr>
        <w:t xml:space="preserve"> </w:t>
      </w:r>
      <w:r w:rsidR="00CF4015">
        <w:rPr>
          <w:bCs/>
        </w:rPr>
        <w:t>из них</w:t>
      </w:r>
      <w:r w:rsidR="006014AF">
        <w:rPr>
          <w:bCs/>
        </w:rPr>
        <w:t xml:space="preserve"> включены </w:t>
      </w:r>
      <w:r w:rsidR="00B835D0">
        <w:rPr>
          <w:bCs/>
        </w:rPr>
        <w:t>в состав двух лабораторий</w:t>
      </w:r>
      <w:r w:rsidR="00CF4015">
        <w:rPr>
          <w:bCs/>
        </w:rPr>
        <w:t xml:space="preserve">, поэтому общее число </w:t>
      </w:r>
      <w:r w:rsidR="00F47465">
        <w:rPr>
          <w:bCs/>
        </w:rPr>
        <w:t>педагогов</w:t>
      </w:r>
      <w:r w:rsidR="00335792">
        <w:rPr>
          <w:bCs/>
        </w:rPr>
        <w:t xml:space="preserve"> всех лабораторий сост</w:t>
      </w:r>
      <w:r w:rsidR="004A654F">
        <w:rPr>
          <w:bCs/>
        </w:rPr>
        <w:t>авляет 444</w:t>
      </w:r>
      <w:r w:rsidR="00F47465">
        <w:rPr>
          <w:bCs/>
        </w:rPr>
        <w:t xml:space="preserve"> человек</w:t>
      </w:r>
      <w:r w:rsidR="004A654F">
        <w:rPr>
          <w:bCs/>
        </w:rPr>
        <w:t>а</w:t>
      </w:r>
      <w:r w:rsidR="006014AF">
        <w:rPr>
          <w:bCs/>
        </w:rPr>
        <w:t>)</w:t>
      </w:r>
      <w:r w:rsidR="00F47465">
        <w:rPr>
          <w:bCs/>
        </w:rPr>
        <w:t>.</w:t>
      </w:r>
      <w:r w:rsidR="007264A6">
        <w:rPr>
          <w:bCs/>
        </w:rPr>
        <w:t xml:space="preserve"> </w:t>
      </w:r>
    </w:p>
    <w:p w:rsidR="00EC299E" w:rsidRPr="00EC299E" w:rsidRDefault="007264A6" w:rsidP="00AD3C41">
      <w:pPr>
        <w:spacing w:line="276" w:lineRule="auto"/>
        <w:ind w:firstLine="709"/>
        <w:jc w:val="both"/>
        <w:rPr>
          <w:color w:val="FF0000"/>
        </w:rPr>
      </w:pPr>
      <w:r>
        <w:rPr>
          <w:bCs/>
        </w:rPr>
        <w:t>В 2009-2010 учебном году функционировало 12 лабораторий, из которых две лаборатории с</w:t>
      </w:r>
      <w:r w:rsidR="00DC2DBF">
        <w:rPr>
          <w:bCs/>
        </w:rPr>
        <w:t>пециалистов объединились в одну;</w:t>
      </w:r>
      <w:r>
        <w:rPr>
          <w:bCs/>
        </w:rPr>
        <w:t xml:space="preserve"> </w:t>
      </w:r>
      <w:r w:rsidR="00EC299E">
        <w:t>лаборатории</w:t>
      </w:r>
      <w:r w:rsidR="00EC299E" w:rsidRPr="00EC299E">
        <w:t xml:space="preserve"> </w:t>
      </w:r>
      <w:r w:rsidR="00EC299E">
        <w:t>«Математика 7-9 класс» и «Мониторинг», трансформировали</w:t>
      </w:r>
      <w:r w:rsidR="00EC299E" w:rsidRPr="00EC299E">
        <w:t xml:space="preserve">сь в лаборатории «Предметники» и «Психологи», которые дополнены новыми задачами. </w:t>
      </w:r>
      <w:r w:rsidR="00EC299E">
        <w:t xml:space="preserve">Лаборатория </w:t>
      </w:r>
      <w:r w:rsidR="00EC299E" w:rsidRPr="00EC299E">
        <w:t>«Реш</w:t>
      </w:r>
      <w:r w:rsidR="00EC299E">
        <w:t xml:space="preserve">ебник» получила новое название «Электронный помощник». </w:t>
      </w:r>
      <w:r w:rsidR="00EC299E" w:rsidRPr="00EC299E">
        <w:t>В силу необходимости появилась новая лаборатория «Родители», которая занимается разработкой программы психолого-педагогического просвещения родителей в условиях внедрения ФГОС-2, а также разработкой и апробацией сценариев информационно-просветительских мероприятий для ро</w:t>
      </w:r>
      <w:r w:rsidR="00BA579D">
        <w:t xml:space="preserve">дителей. </w:t>
      </w:r>
    </w:p>
    <w:p w:rsidR="00116578" w:rsidRDefault="00116578" w:rsidP="00AD3C41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:rsidR="006C0F4C" w:rsidRPr="00116578" w:rsidRDefault="006C0F4C" w:rsidP="00AD3C41">
      <w:pPr>
        <w:spacing w:line="276" w:lineRule="auto"/>
        <w:jc w:val="both"/>
        <w:rPr>
          <w:bCs/>
          <w:i/>
          <w:sz w:val="20"/>
          <w:szCs w:val="20"/>
        </w:rPr>
      </w:pPr>
      <w:r w:rsidRPr="00116578">
        <w:rPr>
          <w:b/>
          <w:bCs/>
          <w:i/>
          <w:sz w:val="20"/>
          <w:szCs w:val="20"/>
        </w:rPr>
        <w:t>Диаграмма 9.</w:t>
      </w:r>
      <w:r w:rsidRPr="00116578">
        <w:rPr>
          <w:bCs/>
          <w:i/>
          <w:sz w:val="20"/>
          <w:szCs w:val="20"/>
        </w:rPr>
        <w:t xml:space="preserve"> </w:t>
      </w:r>
      <w:r w:rsidR="004A0695" w:rsidRPr="00116578">
        <w:rPr>
          <w:bCs/>
          <w:i/>
          <w:sz w:val="20"/>
          <w:szCs w:val="20"/>
        </w:rPr>
        <w:t>Динамика количественных изменений с</w:t>
      </w:r>
      <w:r w:rsidRPr="00116578">
        <w:rPr>
          <w:bCs/>
          <w:i/>
          <w:sz w:val="20"/>
          <w:szCs w:val="20"/>
        </w:rPr>
        <w:t>остав</w:t>
      </w:r>
      <w:r w:rsidR="004A0695" w:rsidRPr="00116578">
        <w:rPr>
          <w:bCs/>
          <w:i/>
          <w:sz w:val="20"/>
          <w:szCs w:val="20"/>
        </w:rPr>
        <w:t>а</w:t>
      </w:r>
      <w:r w:rsidRPr="00116578">
        <w:rPr>
          <w:bCs/>
          <w:i/>
          <w:sz w:val="20"/>
          <w:szCs w:val="20"/>
        </w:rPr>
        <w:t xml:space="preserve"> лабораторий </w:t>
      </w:r>
      <w:r w:rsidR="00CF4015" w:rsidRPr="00116578">
        <w:rPr>
          <w:bCs/>
          <w:i/>
          <w:sz w:val="20"/>
          <w:szCs w:val="20"/>
        </w:rPr>
        <w:t>за два года.</w:t>
      </w:r>
    </w:p>
    <w:p w:rsidR="000425A4" w:rsidRPr="006C0F4C" w:rsidRDefault="000425A4" w:rsidP="00AD3C41">
      <w:pPr>
        <w:spacing w:line="276" w:lineRule="auto"/>
        <w:jc w:val="both"/>
        <w:rPr>
          <w:bCs/>
          <w:i/>
        </w:rPr>
      </w:pPr>
      <w:r w:rsidRPr="000425A4">
        <w:rPr>
          <w:bCs/>
          <w:i/>
          <w:noProof/>
        </w:rPr>
        <w:drawing>
          <wp:inline distT="0" distB="0" distL="0" distR="0">
            <wp:extent cx="5741560" cy="2138900"/>
            <wp:effectExtent l="19050" t="0" r="11540" b="0"/>
            <wp:docPr id="8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290B" w:rsidRDefault="0037290B" w:rsidP="00AD3C41">
      <w:pPr>
        <w:spacing w:line="276" w:lineRule="auto"/>
        <w:ind w:firstLine="567"/>
        <w:jc w:val="both"/>
        <w:rPr>
          <w:b/>
          <w:bCs/>
          <w:i/>
          <w:u w:val="single"/>
        </w:rPr>
      </w:pPr>
    </w:p>
    <w:p w:rsidR="00661596" w:rsidRDefault="00944DEB" w:rsidP="00AD3C41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  <w:u w:val="single"/>
        </w:rPr>
        <w:t>Выводы:</w:t>
      </w:r>
      <w:r>
        <w:rPr>
          <w:bCs/>
        </w:rPr>
        <w:t xml:space="preserve"> </w:t>
      </w:r>
      <w:r w:rsidR="00E629E8">
        <w:rPr>
          <w:bCs/>
        </w:rPr>
        <w:t>Созданные в текущем 2010-2011учебном году 10 лабораторий п</w:t>
      </w:r>
      <w:r>
        <w:rPr>
          <w:bCs/>
        </w:rPr>
        <w:t xml:space="preserve">озволяют </w:t>
      </w:r>
      <w:r w:rsidR="00E629E8">
        <w:rPr>
          <w:bCs/>
        </w:rPr>
        <w:t>охватить вниманием все направления</w:t>
      </w:r>
      <w:r w:rsidR="00661596">
        <w:rPr>
          <w:bCs/>
        </w:rPr>
        <w:t xml:space="preserve"> работы, прописанные в программе эксперимента</w:t>
      </w:r>
      <w:r>
        <w:rPr>
          <w:bCs/>
        </w:rPr>
        <w:t xml:space="preserve"> в соответствии с </w:t>
      </w:r>
      <w:r w:rsidR="00661596">
        <w:rPr>
          <w:bCs/>
        </w:rPr>
        <w:t xml:space="preserve">его </w:t>
      </w:r>
      <w:r>
        <w:rPr>
          <w:bCs/>
        </w:rPr>
        <w:t>этапами</w:t>
      </w:r>
      <w:r w:rsidR="00661596">
        <w:rPr>
          <w:bCs/>
        </w:rPr>
        <w:t xml:space="preserve">. Не достаточно внимания уделяется направлению реализации ДСДМ «Школа 2000…» в курсе математики для 7-9классов средней школы из-за </w:t>
      </w:r>
      <w:r w:rsidR="00661596">
        <w:rPr>
          <w:bCs/>
        </w:rPr>
        <w:lastRenderedPageBreak/>
        <w:t xml:space="preserve">задержки </w:t>
      </w:r>
      <w:r w:rsidR="00161567">
        <w:rPr>
          <w:bCs/>
        </w:rPr>
        <w:t>выпуска учебника</w:t>
      </w:r>
      <w:r w:rsidR="0064771D">
        <w:rPr>
          <w:bCs/>
        </w:rPr>
        <w:t xml:space="preserve"> математики для 7 класса</w:t>
      </w:r>
      <w:r w:rsidR="00161567">
        <w:rPr>
          <w:bCs/>
        </w:rPr>
        <w:t>.</w:t>
      </w:r>
      <w:r w:rsidR="0064771D">
        <w:rPr>
          <w:bCs/>
        </w:rPr>
        <w:t xml:space="preserve"> Не полностью завершён курс «Мир деятельности», 2-й класс.</w:t>
      </w:r>
    </w:p>
    <w:p w:rsidR="0064771D" w:rsidRDefault="0064771D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Лаборатории представляют собой объединения экспериментаторов, имеющих разный  уровень мотивации, профессиональных компетенций, не являются однородными</w:t>
      </w:r>
      <w:r w:rsidR="00305C32">
        <w:rPr>
          <w:bCs/>
        </w:rPr>
        <w:t xml:space="preserve"> по своему составу</w:t>
      </w:r>
      <w:r>
        <w:rPr>
          <w:bCs/>
        </w:rPr>
        <w:t xml:space="preserve">, внутри делятся на секции и подгруппы в зависимости от целей и конкретных задач, которые реализуют педагоги-экспериментаторы. </w:t>
      </w:r>
    </w:p>
    <w:p w:rsidR="0064771D" w:rsidRDefault="00DC2DBF" w:rsidP="00AD3C41">
      <w:pPr>
        <w:spacing w:line="276" w:lineRule="auto"/>
        <w:jc w:val="both"/>
        <w:rPr>
          <w:bCs/>
        </w:rPr>
      </w:pPr>
      <w:r>
        <w:rPr>
          <w:b/>
          <w:bCs/>
          <w:i/>
          <w:u w:val="single"/>
        </w:rPr>
        <w:t>Предложения, рекомендации.</w:t>
      </w:r>
    </w:p>
    <w:p w:rsidR="00DC2DBF" w:rsidRDefault="00DC2DBF" w:rsidP="00DC2DB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DBF">
        <w:rPr>
          <w:rFonts w:ascii="Times New Roman" w:hAnsi="Times New Roman" w:cs="Times New Roman"/>
          <w:bCs/>
          <w:sz w:val="24"/>
          <w:szCs w:val="24"/>
        </w:rPr>
        <w:t>Руководителям и кураторам лабораторий</w:t>
      </w:r>
      <w:r w:rsidR="00335E2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E20">
        <w:rPr>
          <w:rFonts w:ascii="Times New Roman" w:hAnsi="Times New Roman" w:cs="Times New Roman"/>
          <w:bCs/>
          <w:sz w:val="24"/>
          <w:szCs w:val="24"/>
        </w:rPr>
        <w:t>при планировании работы на новый 2010-2011 уч.год, учитывать разноуровневый состав лаборатории и разноплановость задач педагогов-экспериментаторов, планировать работу групп и секций.</w:t>
      </w:r>
    </w:p>
    <w:p w:rsidR="00335E20" w:rsidRDefault="00335E20" w:rsidP="00DC2DB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Заместителям директора по ЭР скорректировать функциональные обязанности педагогов-экспериментаторов в зависимости от уровня профессиональных умений и степени подготовки педагога.</w:t>
      </w:r>
    </w:p>
    <w:p w:rsidR="004F10C6" w:rsidRDefault="00335E20" w:rsidP="00DC2DB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Руководителю отдела по экспериментальной работе</w:t>
      </w:r>
      <w:r w:rsidR="004F10C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5E20" w:rsidRDefault="004F10C6" w:rsidP="004F10C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5E20">
        <w:rPr>
          <w:rFonts w:ascii="Times New Roman" w:hAnsi="Times New Roman" w:cs="Times New Roman"/>
          <w:bCs/>
          <w:sz w:val="24"/>
          <w:szCs w:val="24"/>
        </w:rPr>
        <w:t>скорректировать базу данных по лабораториям на начало нового учебного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F10C6" w:rsidRPr="00DC2DBF" w:rsidRDefault="004F10C6" w:rsidP="004F10C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подготовить критерии оценки деятельности лабораторий, формы отчётности в соответствии с критериями и график отчётности.</w:t>
      </w:r>
    </w:p>
    <w:p w:rsidR="00282AFD" w:rsidRPr="00282AFD" w:rsidRDefault="00282AFD" w:rsidP="00AD3C41">
      <w:pPr>
        <w:spacing w:line="276" w:lineRule="auto"/>
        <w:jc w:val="both"/>
        <w:rPr>
          <w:b/>
          <w:bCs/>
        </w:rPr>
      </w:pPr>
      <w:r>
        <w:rPr>
          <w:b/>
          <w:bCs/>
        </w:rPr>
        <w:t>4. Апробация курса «Мир деятельности». Работа лабораторий «</w:t>
      </w:r>
      <w:r w:rsidR="00D164FD">
        <w:rPr>
          <w:b/>
          <w:bCs/>
        </w:rPr>
        <w:t xml:space="preserve">Апробация </w:t>
      </w:r>
      <w:r>
        <w:rPr>
          <w:b/>
          <w:bCs/>
        </w:rPr>
        <w:t>МИД», «Специалисты», «Педколледжи».</w:t>
      </w:r>
    </w:p>
    <w:p w:rsidR="00C5446A" w:rsidRDefault="00D164FD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Разработкой, апробацией и коррекцией уроков по курсу «Мир деятельности» занимаются лаборатории «Апробация МИД», «Специалисты»</w:t>
      </w:r>
      <w:r w:rsidR="00305C32">
        <w:rPr>
          <w:bCs/>
        </w:rPr>
        <w:t xml:space="preserve"> (руководитель – М.А.Кубышева, куратор – Н.В.Посполита)</w:t>
      </w:r>
      <w:r>
        <w:rPr>
          <w:bCs/>
        </w:rPr>
        <w:t xml:space="preserve"> и «Педколледжи»</w:t>
      </w:r>
      <w:r w:rsidR="00561C59">
        <w:rPr>
          <w:bCs/>
        </w:rPr>
        <w:t xml:space="preserve"> (руководитель – Л.Г.Петерсон, куратор – О.Н.Зубова)</w:t>
      </w:r>
      <w:r>
        <w:rPr>
          <w:bCs/>
        </w:rPr>
        <w:t>. В 2010-2011</w:t>
      </w:r>
      <w:r w:rsidR="00C5446A">
        <w:rPr>
          <w:bCs/>
        </w:rPr>
        <w:t xml:space="preserve"> учебном году апроб</w:t>
      </w:r>
      <w:r w:rsidR="00561C59">
        <w:rPr>
          <w:bCs/>
        </w:rPr>
        <w:t>ирован курс для 2-</w:t>
      </w:r>
      <w:r>
        <w:rPr>
          <w:bCs/>
        </w:rPr>
        <w:t>го</w:t>
      </w:r>
      <w:r w:rsidR="00C5446A">
        <w:rPr>
          <w:bCs/>
        </w:rPr>
        <w:t xml:space="preserve"> класс</w:t>
      </w:r>
      <w:r w:rsidR="004F10C6">
        <w:rPr>
          <w:bCs/>
        </w:rPr>
        <w:t>а (</w:t>
      </w:r>
      <w:r>
        <w:rPr>
          <w:bCs/>
        </w:rPr>
        <w:t>в 2009</w:t>
      </w:r>
      <w:r w:rsidR="00C5446A">
        <w:rPr>
          <w:bCs/>
        </w:rPr>
        <w:t>-201</w:t>
      </w:r>
      <w:r w:rsidR="004F10C6">
        <w:rPr>
          <w:bCs/>
        </w:rPr>
        <w:t xml:space="preserve">0 учебном году прошла апробация курса </w:t>
      </w:r>
      <w:r>
        <w:rPr>
          <w:bCs/>
        </w:rPr>
        <w:t>для 1-го</w:t>
      </w:r>
      <w:r w:rsidR="00887725">
        <w:rPr>
          <w:bCs/>
        </w:rPr>
        <w:t xml:space="preserve"> класс</w:t>
      </w:r>
      <w:r>
        <w:rPr>
          <w:bCs/>
        </w:rPr>
        <w:t>а</w:t>
      </w:r>
      <w:r w:rsidR="004F10C6">
        <w:rPr>
          <w:bCs/>
        </w:rPr>
        <w:t>)</w:t>
      </w:r>
      <w:r w:rsidR="00887725">
        <w:rPr>
          <w:bCs/>
        </w:rPr>
        <w:t xml:space="preserve">. </w:t>
      </w:r>
      <w:r w:rsidR="00D607AF">
        <w:rPr>
          <w:bCs/>
        </w:rPr>
        <w:t>В этом направлении работают все школы, ДОУ, пед</w:t>
      </w:r>
      <w:r>
        <w:rPr>
          <w:bCs/>
        </w:rPr>
        <w:t>колледжи, включённые в эксперимент.</w:t>
      </w:r>
    </w:p>
    <w:p w:rsidR="00243C9E" w:rsidRDefault="00243C9E" w:rsidP="00AD3C41">
      <w:pPr>
        <w:spacing w:line="276" w:lineRule="auto"/>
        <w:rPr>
          <w:b/>
        </w:rPr>
      </w:pPr>
    </w:p>
    <w:p w:rsidR="00243C9E" w:rsidRPr="00116578" w:rsidRDefault="00243C9E" w:rsidP="00AD3C41">
      <w:pPr>
        <w:spacing w:line="276" w:lineRule="auto"/>
        <w:rPr>
          <w:i/>
          <w:sz w:val="20"/>
          <w:szCs w:val="20"/>
        </w:rPr>
      </w:pPr>
      <w:r w:rsidRPr="00116578">
        <w:rPr>
          <w:b/>
          <w:i/>
          <w:sz w:val="20"/>
          <w:szCs w:val="20"/>
        </w:rPr>
        <w:t xml:space="preserve">Таблица 1. </w:t>
      </w:r>
      <w:r w:rsidRPr="00116578">
        <w:rPr>
          <w:i/>
          <w:sz w:val="20"/>
          <w:szCs w:val="20"/>
        </w:rPr>
        <w:t>Реализаци</w:t>
      </w:r>
      <w:r w:rsidR="004F10C6">
        <w:rPr>
          <w:i/>
          <w:sz w:val="20"/>
          <w:szCs w:val="20"/>
        </w:rPr>
        <w:t xml:space="preserve">я целей и задач лабораторией </w:t>
      </w:r>
      <w:r w:rsidRPr="00116578">
        <w:rPr>
          <w:i/>
          <w:sz w:val="20"/>
          <w:szCs w:val="20"/>
        </w:rPr>
        <w:t>«</w:t>
      </w:r>
      <w:r w:rsidR="00E50A4C" w:rsidRPr="00116578">
        <w:rPr>
          <w:i/>
          <w:sz w:val="20"/>
          <w:szCs w:val="20"/>
        </w:rPr>
        <w:t xml:space="preserve">Апробация </w:t>
      </w:r>
      <w:r w:rsidRPr="00116578">
        <w:rPr>
          <w:i/>
          <w:sz w:val="20"/>
          <w:szCs w:val="20"/>
        </w:rPr>
        <w:t>МИД» в 2010-2011 уч. году</w:t>
      </w:r>
      <w:r w:rsidR="00506789" w:rsidRPr="00116578">
        <w:rPr>
          <w:i/>
          <w:sz w:val="20"/>
          <w:szCs w:val="20"/>
        </w:rPr>
        <w:t>:</w:t>
      </w:r>
    </w:p>
    <w:tbl>
      <w:tblPr>
        <w:tblStyle w:val="ae"/>
        <w:tblW w:w="0" w:type="auto"/>
        <w:tblLook w:val="04A0"/>
      </w:tblPr>
      <w:tblGrid>
        <w:gridCol w:w="3794"/>
        <w:gridCol w:w="5670"/>
      </w:tblGrid>
      <w:tr w:rsidR="0075743F" w:rsidTr="009730D3">
        <w:tc>
          <w:tcPr>
            <w:tcW w:w="3794" w:type="dxa"/>
          </w:tcPr>
          <w:p w:rsidR="0075743F" w:rsidRPr="00116578" w:rsidRDefault="0075743F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116578">
              <w:rPr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5670" w:type="dxa"/>
          </w:tcPr>
          <w:p w:rsidR="0075743F" w:rsidRPr="00116578" w:rsidRDefault="0075743F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116578">
              <w:rPr>
                <w:b/>
                <w:i/>
                <w:sz w:val="20"/>
                <w:szCs w:val="20"/>
              </w:rPr>
              <w:t xml:space="preserve">Результаты работы  </w:t>
            </w:r>
          </w:p>
        </w:tc>
      </w:tr>
      <w:tr w:rsidR="0075743F" w:rsidTr="009730D3">
        <w:tc>
          <w:tcPr>
            <w:tcW w:w="3794" w:type="dxa"/>
          </w:tcPr>
          <w:p w:rsidR="0075743F" w:rsidRPr="00116578" w:rsidRDefault="0075743F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1.Апробация и коррекция сценариев уроков курса «Мир деятельности» для 2 класса.</w:t>
            </w:r>
          </w:p>
          <w:p w:rsidR="0075743F" w:rsidRPr="00116578" w:rsidRDefault="0075743F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2. Разработка и апробация сценариев уроков по разным учебным предметам в ТДМ с использованием метапредметных знаний, сформированных в рамках курса «Мир деятельности».</w:t>
            </w:r>
          </w:p>
          <w:p w:rsidR="0075743F" w:rsidRPr="00116578" w:rsidRDefault="0075743F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3. Совершенствование умений реализации ТДМ, анализа и самоанализа уроков по ТДМ (ВШО, семинары ГЭП).</w:t>
            </w:r>
          </w:p>
          <w:p w:rsidR="0075743F" w:rsidRPr="00116578" w:rsidRDefault="0075743F" w:rsidP="00AD3C41">
            <w:pPr>
              <w:spacing w:line="276" w:lineRule="auto"/>
              <w:rPr>
                <w:sz w:val="20"/>
                <w:szCs w:val="20"/>
              </w:rPr>
            </w:pPr>
          </w:p>
          <w:p w:rsidR="0075743F" w:rsidRPr="00116578" w:rsidRDefault="0075743F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4. Трансляция опыта реализации ТДМ на окружном, городском или всероссийском уровнях.</w:t>
            </w:r>
          </w:p>
          <w:p w:rsidR="0075743F" w:rsidRPr="00116578" w:rsidRDefault="0075743F" w:rsidP="00AD3C41">
            <w:pPr>
              <w:spacing w:line="276" w:lineRule="auto"/>
              <w:rPr>
                <w:i/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5. Создание не менее одного видео-урока по надпредметному курсу «Мир деятельности» и курсу математики</w:t>
            </w:r>
          </w:p>
        </w:tc>
        <w:tc>
          <w:tcPr>
            <w:tcW w:w="5670" w:type="dxa"/>
          </w:tcPr>
          <w:p w:rsidR="0075743F" w:rsidRPr="00116578" w:rsidRDefault="00116578" w:rsidP="00361237">
            <w:pPr>
              <w:pStyle w:val="a7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743F" w:rsidRPr="00116578">
              <w:rPr>
                <w:rFonts w:ascii="Times New Roman" w:hAnsi="Times New Roman" w:cs="Times New Roman"/>
                <w:sz w:val="20"/>
                <w:szCs w:val="20"/>
              </w:rPr>
              <w:t>Апробировано 75 % запланированных сценариев по курсу МиД, руководители МШО сдали предложения по корректировке  каждого сценария.</w:t>
            </w:r>
          </w:p>
          <w:p w:rsidR="0075743F" w:rsidRPr="00116578" w:rsidRDefault="00116578" w:rsidP="00361237">
            <w:pPr>
              <w:pStyle w:val="a7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5743F" w:rsidRPr="00116578">
              <w:rPr>
                <w:rFonts w:ascii="Times New Roman" w:hAnsi="Times New Roman" w:cs="Times New Roman"/>
                <w:sz w:val="20"/>
                <w:szCs w:val="20"/>
              </w:rPr>
              <w:t>Разработаны и апробированы 30 уроков, данные уроки проводились в рамках патроната и семинаров ГЭП.  Из них 15 уроков вошли в сборник сценариев 2010-2011г.г. Уровень разработанных уроков ниже С-Т.</w:t>
            </w:r>
          </w:p>
          <w:p w:rsidR="0075743F" w:rsidRPr="00116578" w:rsidRDefault="0075743F" w:rsidP="00AD3C41">
            <w:pPr>
              <w:pStyle w:val="a7"/>
              <w:tabs>
                <w:tab w:val="left" w:pos="82"/>
                <w:tab w:val="left" w:pos="366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3F" w:rsidRPr="00116578" w:rsidRDefault="00116578" w:rsidP="00361237">
            <w:pPr>
              <w:pStyle w:val="a7"/>
              <w:numPr>
                <w:ilvl w:val="0"/>
                <w:numId w:val="12"/>
              </w:numPr>
              <w:tabs>
                <w:tab w:val="left" w:pos="82"/>
                <w:tab w:val="left" w:pos="366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5743F" w:rsidRPr="001165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обучающая работа методистами ЦСДП на патронатах и семинарах  по проведению анализа и самоанализа уроков с 66 учителями-экспериментаторами. </w:t>
            </w:r>
          </w:p>
          <w:p w:rsidR="0075743F" w:rsidRPr="00116578" w:rsidRDefault="0075743F" w:rsidP="00AD3C4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3F" w:rsidRPr="00116578" w:rsidRDefault="00116578" w:rsidP="00361237">
            <w:pPr>
              <w:pStyle w:val="a7"/>
              <w:numPr>
                <w:ilvl w:val="0"/>
                <w:numId w:val="12"/>
              </w:numPr>
              <w:tabs>
                <w:tab w:val="left" w:pos="82"/>
                <w:tab w:val="left" w:pos="366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5743F" w:rsidRPr="00116578">
              <w:rPr>
                <w:rFonts w:ascii="Times New Roman" w:hAnsi="Times New Roman" w:cs="Times New Roman"/>
                <w:sz w:val="20"/>
                <w:szCs w:val="20"/>
              </w:rPr>
              <w:t>47 учителей-экспериментаторов участвовали в семинарах ГЭП (Курсы Просвещения, МИОО, АПК и ППРО)</w:t>
            </w:r>
            <w:r w:rsidR="009730D3" w:rsidRPr="00116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0D3" w:rsidRPr="00116578" w:rsidRDefault="009730D3" w:rsidP="00AD3C4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3F" w:rsidRPr="00116578" w:rsidRDefault="00116578" w:rsidP="00361237">
            <w:pPr>
              <w:pStyle w:val="a7"/>
              <w:numPr>
                <w:ilvl w:val="0"/>
                <w:numId w:val="12"/>
              </w:numPr>
              <w:tabs>
                <w:tab w:val="left" w:pos="82"/>
                <w:tab w:val="left" w:pos="366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5743F" w:rsidRPr="00116578">
              <w:rPr>
                <w:rFonts w:ascii="Times New Roman" w:hAnsi="Times New Roman" w:cs="Times New Roman"/>
                <w:sz w:val="20"/>
                <w:szCs w:val="20"/>
              </w:rPr>
              <w:t>Семинары  ГЭП и выезды в школы проводились с записью видео методистами ЦСДП. Записано  44 видео-урока.</w:t>
            </w:r>
          </w:p>
        </w:tc>
      </w:tr>
    </w:tbl>
    <w:p w:rsidR="007059C4" w:rsidRDefault="007059C4" w:rsidP="00AD3C41">
      <w:pPr>
        <w:spacing w:line="276" w:lineRule="auto"/>
        <w:jc w:val="both"/>
      </w:pPr>
    </w:p>
    <w:p w:rsidR="007059C4" w:rsidRPr="00116578" w:rsidRDefault="007059C4" w:rsidP="00AD3C41">
      <w:pPr>
        <w:spacing w:line="276" w:lineRule="auto"/>
        <w:rPr>
          <w:i/>
          <w:sz w:val="20"/>
          <w:szCs w:val="20"/>
        </w:rPr>
      </w:pPr>
      <w:r w:rsidRPr="00116578">
        <w:rPr>
          <w:b/>
          <w:i/>
          <w:sz w:val="20"/>
          <w:szCs w:val="20"/>
        </w:rPr>
        <w:lastRenderedPageBreak/>
        <w:t>Таблица 2.</w:t>
      </w:r>
      <w:r w:rsidRPr="00116578">
        <w:rPr>
          <w:i/>
          <w:sz w:val="20"/>
          <w:szCs w:val="20"/>
        </w:rPr>
        <w:t xml:space="preserve"> Реализаци</w:t>
      </w:r>
      <w:r w:rsidR="004F10C6">
        <w:rPr>
          <w:i/>
          <w:sz w:val="20"/>
          <w:szCs w:val="20"/>
        </w:rPr>
        <w:t xml:space="preserve">я целей и задач лабораторией </w:t>
      </w:r>
      <w:r w:rsidRPr="00116578">
        <w:rPr>
          <w:i/>
          <w:sz w:val="20"/>
          <w:szCs w:val="20"/>
        </w:rPr>
        <w:t>«Специалисты» в 2010-2011 уч. году:</w:t>
      </w:r>
    </w:p>
    <w:tbl>
      <w:tblPr>
        <w:tblStyle w:val="ae"/>
        <w:tblW w:w="9782" w:type="dxa"/>
        <w:tblInd w:w="-176" w:type="dxa"/>
        <w:tblLook w:val="04A0"/>
      </w:tblPr>
      <w:tblGrid>
        <w:gridCol w:w="3794"/>
        <w:gridCol w:w="5988"/>
      </w:tblGrid>
      <w:tr w:rsidR="007059C4" w:rsidTr="002706F5">
        <w:tc>
          <w:tcPr>
            <w:tcW w:w="3794" w:type="dxa"/>
          </w:tcPr>
          <w:p w:rsidR="007059C4" w:rsidRPr="00116578" w:rsidRDefault="007059C4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116578">
              <w:rPr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5988" w:type="dxa"/>
          </w:tcPr>
          <w:p w:rsidR="007059C4" w:rsidRPr="00116578" w:rsidRDefault="007059C4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116578">
              <w:rPr>
                <w:b/>
                <w:i/>
                <w:sz w:val="20"/>
                <w:szCs w:val="20"/>
              </w:rPr>
              <w:t>Результаты работы</w:t>
            </w:r>
          </w:p>
        </w:tc>
      </w:tr>
      <w:tr w:rsidR="007059C4" w:rsidTr="002706F5">
        <w:tc>
          <w:tcPr>
            <w:tcW w:w="3794" w:type="dxa"/>
          </w:tcPr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1. Апробация и коррекция сценариев уроков курса «Мир деятельности» для 2 класса.</w:t>
            </w: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2. Проведение ВШО, МШО.</w:t>
            </w: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3. Разработка и апробация сценариев уроков по разным учебным предметам в ТДМ с использованием метапредметных знаний, сформированных в рамках курса «Мир деятельности».</w:t>
            </w: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4. Совершенствование умений реализации ТДМ, анализа и самоанализа уроков по ТДМ (ВШО, семинары ГЭП).</w:t>
            </w: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5. Трансляция опыта реализации ТДМ на окружном, городском или всероссийском уровнях.</w:t>
            </w:r>
          </w:p>
          <w:p w:rsidR="007059C4" w:rsidRPr="00116578" w:rsidRDefault="007059C4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6. Создание не менее одного видео-урока по надпредметному курсу «Мир деятельности» и курсу математики</w:t>
            </w:r>
          </w:p>
        </w:tc>
        <w:tc>
          <w:tcPr>
            <w:tcW w:w="5988" w:type="dxa"/>
          </w:tcPr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1. Апробирова</w:t>
            </w:r>
            <w:r w:rsidR="00BF216C" w:rsidRPr="00116578">
              <w:rPr>
                <w:sz w:val="20"/>
                <w:szCs w:val="20"/>
              </w:rPr>
              <w:t>но 75</w:t>
            </w:r>
            <w:r w:rsidRPr="00116578">
              <w:rPr>
                <w:sz w:val="20"/>
                <w:szCs w:val="20"/>
              </w:rPr>
              <w:t xml:space="preserve"> % запланированных сценариев по курсу МиД, 2 класс, собраны предложения по корректировке по каждому сценарию.</w:t>
            </w: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 xml:space="preserve">2. Проведены 8 МШО </w:t>
            </w:r>
            <w:r w:rsidR="002706F5" w:rsidRPr="00116578">
              <w:rPr>
                <w:sz w:val="20"/>
                <w:szCs w:val="20"/>
              </w:rPr>
              <w:t xml:space="preserve">ежемесячно </w:t>
            </w:r>
            <w:r w:rsidRPr="00116578">
              <w:rPr>
                <w:sz w:val="20"/>
                <w:szCs w:val="20"/>
              </w:rPr>
              <w:t>по графику (</w:t>
            </w:r>
            <w:r w:rsidR="00BF216C" w:rsidRPr="00116578">
              <w:rPr>
                <w:sz w:val="20"/>
                <w:szCs w:val="20"/>
              </w:rPr>
              <w:t>72</w:t>
            </w:r>
            <w:r w:rsidRPr="00116578">
              <w:rPr>
                <w:sz w:val="20"/>
                <w:szCs w:val="20"/>
              </w:rPr>
              <w:t xml:space="preserve"> занятия)</w:t>
            </w:r>
            <w:r w:rsidR="002706F5" w:rsidRPr="00116578">
              <w:rPr>
                <w:sz w:val="20"/>
                <w:szCs w:val="20"/>
              </w:rPr>
              <w:t xml:space="preserve"> и 31 ВШО ежемесячно по графику (245 заседаний).</w:t>
            </w: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3. Сформулированы цели по формированию надпредметных знаний и умений в системе: уроки МиД – уроки в ТДМ. Для включения метапредметных знаний в предметные уроки по формированию умений их применять разработаны рекомендации по теме «Работа в парах».</w:t>
            </w:r>
          </w:p>
          <w:p w:rsidR="00D164FD" w:rsidRPr="00116578" w:rsidRDefault="007059C4" w:rsidP="00AD3C41">
            <w:pPr>
              <w:tabs>
                <w:tab w:val="left" w:pos="82"/>
                <w:tab w:val="left" w:pos="366"/>
              </w:tabs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 xml:space="preserve">4. </w:t>
            </w:r>
            <w:r w:rsidR="00BF216C" w:rsidRPr="00116578">
              <w:rPr>
                <w:sz w:val="20"/>
                <w:szCs w:val="20"/>
              </w:rPr>
              <w:t xml:space="preserve">Проведено </w:t>
            </w:r>
            <w:r w:rsidR="002706F5" w:rsidRPr="00116578">
              <w:rPr>
                <w:sz w:val="20"/>
                <w:szCs w:val="20"/>
              </w:rPr>
              <w:t>43 семинара</w:t>
            </w:r>
            <w:r w:rsidR="00BF216C" w:rsidRPr="00116578">
              <w:rPr>
                <w:sz w:val="20"/>
                <w:szCs w:val="20"/>
              </w:rPr>
              <w:t xml:space="preserve"> ГЭП с участием </w:t>
            </w:r>
            <w:r w:rsidRPr="00116578">
              <w:rPr>
                <w:sz w:val="20"/>
                <w:szCs w:val="20"/>
              </w:rPr>
              <w:t xml:space="preserve"> специалистов с проведением анализа и самоанализа всех уроков.</w:t>
            </w:r>
            <w:r w:rsidRPr="00116578">
              <w:rPr>
                <w:sz w:val="20"/>
                <w:szCs w:val="20"/>
              </w:rPr>
              <w:br/>
            </w:r>
          </w:p>
          <w:p w:rsidR="008A23DE" w:rsidRPr="00116578" w:rsidRDefault="008A23DE" w:rsidP="00116578">
            <w:pPr>
              <w:tabs>
                <w:tab w:val="left" w:pos="82"/>
                <w:tab w:val="left" w:pos="366"/>
              </w:tabs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5. Подготовлено 28</w:t>
            </w:r>
            <w:r w:rsidR="007059C4" w:rsidRPr="00116578">
              <w:rPr>
                <w:sz w:val="20"/>
                <w:szCs w:val="20"/>
              </w:rPr>
              <w:t xml:space="preserve"> специалистов – образцов для трансляции о</w:t>
            </w:r>
            <w:r w:rsidRPr="00116578">
              <w:rPr>
                <w:sz w:val="20"/>
                <w:szCs w:val="20"/>
              </w:rPr>
              <w:t>пыта.  Ежемесячно специалистами проводятся  мастер-классы, консультации</w:t>
            </w:r>
            <w:r w:rsidR="007059C4" w:rsidRPr="00116578">
              <w:rPr>
                <w:sz w:val="20"/>
                <w:szCs w:val="20"/>
              </w:rPr>
              <w:t xml:space="preserve"> в</w:t>
            </w:r>
            <w:r w:rsidRPr="00116578">
              <w:rPr>
                <w:sz w:val="20"/>
                <w:szCs w:val="20"/>
              </w:rPr>
              <w:t xml:space="preserve"> округах. </w:t>
            </w:r>
          </w:p>
          <w:p w:rsidR="007059C4" w:rsidRPr="00116578" w:rsidRDefault="007059C4" w:rsidP="00AD3C41">
            <w:pPr>
              <w:spacing w:line="276" w:lineRule="auto"/>
              <w:rPr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 xml:space="preserve">6. Семинары  ГЭП и выезды в школы проводились с записью видео методистами ЦСДП. </w:t>
            </w:r>
          </w:p>
          <w:p w:rsidR="007059C4" w:rsidRPr="00116578" w:rsidRDefault="008A23DE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116578">
              <w:rPr>
                <w:sz w:val="20"/>
                <w:szCs w:val="20"/>
              </w:rPr>
              <w:t>Записано  4</w:t>
            </w:r>
            <w:r w:rsidR="007059C4" w:rsidRPr="00116578">
              <w:rPr>
                <w:sz w:val="20"/>
                <w:szCs w:val="20"/>
              </w:rPr>
              <w:t>4 видео-урок</w:t>
            </w:r>
            <w:r w:rsidRPr="00116578">
              <w:rPr>
                <w:sz w:val="20"/>
                <w:szCs w:val="20"/>
              </w:rPr>
              <w:t>а.</w:t>
            </w:r>
          </w:p>
        </w:tc>
      </w:tr>
    </w:tbl>
    <w:p w:rsidR="007059C4" w:rsidRDefault="007059C4" w:rsidP="00AD3C41">
      <w:pPr>
        <w:spacing w:line="276" w:lineRule="auto"/>
        <w:ind w:firstLine="567"/>
        <w:jc w:val="both"/>
      </w:pPr>
    </w:p>
    <w:p w:rsidR="006D20EC" w:rsidRDefault="006D20EC" w:rsidP="00AD3C41">
      <w:pPr>
        <w:spacing w:line="276" w:lineRule="auto"/>
        <w:ind w:firstLine="567"/>
        <w:jc w:val="both"/>
      </w:pPr>
      <w:r>
        <w:t xml:space="preserve"> На лабораторию «Педколледжи» в 2010-2011 учебном году возлагались задачи по: </w:t>
      </w:r>
    </w:p>
    <w:p w:rsidR="006D20EC" w:rsidRDefault="006D20EC" w:rsidP="00AD3C41">
      <w:pPr>
        <w:spacing w:line="276" w:lineRule="auto"/>
        <w:ind w:firstLine="567"/>
        <w:jc w:val="both"/>
      </w:pPr>
      <w:r>
        <w:t xml:space="preserve">- разработке  и апробации сценариев занятий к курсу «Мир деятельности» для педколледжей, </w:t>
      </w:r>
    </w:p>
    <w:p w:rsidR="006D20EC" w:rsidRDefault="006D20EC" w:rsidP="00AD3C41">
      <w:pPr>
        <w:spacing w:line="276" w:lineRule="auto"/>
        <w:ind w:firstLine="567"/>
        <w:jc w:val="both"/>
      </w:pPr>
      <w:r>
        <w:t>- разработке и апробации сценариев занятий по разным учебным предметам и методикам их преподавания в ТДМ с использованием метапредметных знаний, сформированных в рамках курса «Мир деятельности»,</w:t>
      </w:r>
    </w:p>
    <w:p w:rsidR="006D20EC" w:rsidRDefault="006D20EC" w:rsidP="00AD3C41">
      <w:pPr>
        <w:spacing w:line="276" w:lineRule="auto"/>
        <w:ind w:firstLine="567"/>
        <w:jc w:val="both"/>
      </w:pPr>
      <w:r>
        <w:t>- совершенствованию умений реализации ТДМ, анализа и самоанализа уроков и занятий по ТДМ,</w:t>
      </w:r>
    </w:p>
    <w:p w:rsidR="006D20EC" w:rsidRDefault="006D20EC" w:rsidP="00AD3C41">
      <w:pPr>
        <w:spacing w:line="276" w:lineRule="auto"/>
        <w:ind w:firstLine="567"/>
        <w:jc w:val="both"/>
      </w:pPr>
      <w:r>
        <w:t>- трансляции опыта подготовки студентов к реализации ДСДМ в системе ППОО.</w:t>
      </w:r>
    </w:p>
    <w:p w:rsidR="006D20EC" w:rsidRDefault="006D20EC" w:rsidP="00AD3C41">
      <w:pPr>
        <w:spacing w:line="276" w:lineRule="auto"/>
        <w:ind w:firstLine="567"/>
        <w:jc w:val="both"/>
      </w:pPr>
      <w:r>
        <w:t>Изучение отчётов ПК показало, что с задачами по разработке сценариев занятий педагоги не справились из-за недостаточного уровня подготовки и другим причинам (недостаточная мотивация, отсутствие времени), поэтому эти задачи были сняты, все педагоги-эксперимент</w:t>
      </w:r>
      <w:r w:rsidR="004F10C6">
        <w:t xml:space="preserve">аторы прошли обучение на курсах. В 2010-2011 учебном году </w:t>
      </w:r>
      <w:r>
        <w:t xml:space="preserve"> велась работа по совершенствованию навыков анализа и самоанализа уроков и занятий, осуществлялась  трансляция опыта подготовки студентов к реализации ДСДМ «Школа 2000…».</w:t>
      </w:r>
    </w:p>
    <w:p w:rsidR="002A0F2A" w:rsidRDefault="002A0F2A" w:rsidP="00AD3C41">
      <w:pPr>
        <w:spacing w:line="276" w:lineRule="auto"/>
        <w:jc w:val="both"/>
        <w:rPr>
          <w:b/>
          <w:bCs/>
          <w:i/>
          <w:u w:val="single"/>
        </w:rPr>
      </w:pPr>
    </w:p>
    <w:p w:rsidR="006D20EC" w:rsidRDefault="008A23DE" w:rsidP="00AD3C41">
      <w:pPr>
        <w:spacing w:line="276" w:lineRule="auto"/>
        <w:jc w:val="both"/>
        <w:rPr>
          <w:bCs/>
        </w:rPr>
      </w:pPr>
      <w:r>
        <w:rPr>
          <w:b/>
          <w:bCs/>
          <w:i/>
          <w:u w:val="single"/>
        </w:rPr>
        <w:t>Выводы.</w:t>
      </w:r>
      <w:r>
        <w:rPr>
          <w:bCs/>
        </w:rPr>
        <w:t xml:space="preserve">  Основную задачу по апробации курса «Мир деятельности»</w:t>
      </w:r>
      <w:r w:rsidR="00815B9E">
        <w:rPr>
          <w:bCs/>
        </w:rPr>
        <w:t xml:space="preserve"> лаборатории выполняют, системно проводятся уроки, ВШО, МШО. В 2010-2011 учебном году педагогами-экспериментаторами ГЭП апробировано 75% уроков МИД, 2-й класс. Учителя из других регионов России апробировали курс МИД, 1-й класс. Усовершенствована форма анализа урока. Трансляция опыта работы</w:t>
      </w:r>
      <w:r w:rsidR="005A1C90">
        <w:rPr>
          <w:bCs/>
        </w:rPr>
        <w:t xml:space="preserve"> специалистов ведётся на высоком уровне.</w:t>
      </w:r>
    </w:p>
    <w:p w:rsidR="00E2254A" w:rsidRDefault="00E2254A" w:rsidP="00AD3C41">
      <w:pPr>
        <w:spacing w:line="276" w:lineRule="auto"/>
        <w:jc w:val="both"/>
        <w:rPr>
          <w:b/>
          <w:bCs/>
          <w:i/>
          <w:u w:val="single"/>
        </w:rPr>
      </w:pPr>
    </w:p>
    <w:p w:rsidR="005A1C90" w:rsidRDefault="005A1C90" w:rsidP="00AD3C41">
      <w:pPr>
        <w:spacing w:line="276" w:lineRule="auto"/>
        <w:jc w:val="both"/>
        <w:rPr>
          <w:bCs/>
        </w:rPr>
      </w:pPr>
      <w:r>
        <w:rPr>
          <w:b/>
          <w:bCs/>
          <w:i/>
          <w:u w:val="single"/>
        </w:rPr>
        <w:t>Рекомендации.</w:t>
      </w:r>
      <w:r>
        <w:rPr>
          <w:bCs/>
        </w:rPr>
        <w:t xml:space="preserve"> </w:t>
      </w:r>
    </w:p>
    <w:p w:rsidR="00896F56" w:rsidRDefault="005A1C90" w:rsidP="00361237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C90">
        <w:rPr>
          <w:rFonts w:ascii="Times New Roman" w:hAnsi="Times New Roman" w:cs="Times New Roman"/>
          <w:bCs/>
          <w:sz w:val="24"/>
          <w:szCs w:val="24"/>
        </w:rPr>
        <w:t>Научно-методическому департаменту</w:t>
      </w:r>
      <w:r w:rsidR="00896F56">
        <w:rPr>
          <w:rFonts w:ascii="Times New Roman" w:hAnsi="Times New Roman" w:cs="Times New Roman"/>
          <w:bCs/>
          <w:sz w:val="24"/>
          <w:szCs w:val="24"/>
        </w:rPr>
        <w:t>:</w:t>
      </w:r>
    </w:p>
    <w:p w:rsidR="00896F56" w:rsidRDefault="00896F56" w:rsidP="00AD3C4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5A1C90">
        <w:rPr>
          <w:rFonts w:ascii="Times New Roman" w:hAnsi="Times New Roman" w:cs="Times New Roman"/>
          <w:bCs/>
          <w:sz w:val="24"/>
          <w:szCs w:val="24"/>
        </w:rPr>
        <w:t xml:space="preserve"> своевременно</w:t>
      </w:r>
      <w:r w:rsidR="0085696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графиком, </w:t>
      </w:r>
      <w:r w:rsidR="005A1C90">
        <w:rPr>
          <w:rFonts w:ascii="Times New Roman" w:hAnsi="Times New Roman" w:cs="Times New Roman"/>
          <w:bCs/>
          <w:sz w:val="24"/>
          <w:szCs w:val="24"/>
        </w:rPr>
        <w:t>завершать разработку учебно-методических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F2A">
        <w:rPr>
          <w:rFonts w:ascii="Times New Roman" w:hAnsi="Times New Roman" w:cs="Times New Roman"/>
          <w:bCs/>
          <w:sz w:val="24"/>
          <w:szCs w:val="24"/>
        </w:rPr>
        <w:t xml:space="preserve">по курсу </w:t>
      </w:r>
      <w:r w:rsidR="005A1C90">
        <w:rPr>
          <w:rFonts w:ascii="Times New Roman" w:hAnsi="Times New Roman" w:cs="Times New Roman"/>
          <w:bCs/>
          <w:sz w:val="24"/>
          <w:szCs w:val="24"/>
        </w:rPr>
        <w:t>для апробации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A1C90" w:rsidRDefault="00896F56" w:rsidP="00AD3C4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5A1C90">
        <w:rPr>
          <w:rFonts w:ascii="Times New Roman" w:hAnsi="Times New Roman" w:cs="Times New Roman"/>
          <w:bCs/>
          <w:sz w:val="24"/>
          <w:szCs w:val="24"/>
        </w:rPr>
        <w:t>одготовить к сентябрю 2011 года 3 урока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F2A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2-</w:t>
      </w:r>
      <w:r w:rsidR="002A0F2A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2A0F2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696E" w:rsidRDefault="0085696E" w:rsidP="00361237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Заместителям директора по ЭР составлять рецензии на каждый апробируемый урок.</w:t>
      </w:r>
    </w:p>
    <w:p w:rsidR="0085696E" w:rsidRPr="0085696E" w:rsidRDefault="0085696E" w:rsidP="00361237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Руководителям </w:t>
      </w:r>
      <w:r w:rsidR="002A0F2A">
        <w:rPr>
          <w:rFonts w:ascii="Times New Roman" w:hAnsi="Times New Roman" w:cs="Times New Roman"/>
          <w:bCs/>
          <w:sz w:val="24"/>
          <w:szCs w:val="24"/>
        </w:rPr>
        <w:t xml:space="preserve">МШО </w:t>
      </w:r>
      <w:r>
        <w:rPr>
          <w:rFonts w:ascii="Times New Roman" w:hAnsi="Times New Roman" w:cs="Times New Roman"/>
          <w:bCs/>
          <w:sz w:val="24"/>
          <w:szCs w:val="24"/>
        </w:rPr>
        <w:t>и кураторам лабораторий</w:t>
      </w:r>
      <w:r w:rsidR="002A0F2A">
        <w:rPr>
          <w:rFonts w:ascii="Times New Roman" w:hAnsi="Times New Roman" w:cs="Times New Roman"/>
          <w:bCs/>
          <w:sz w:val="24"/>
          <w:szCs w:val="24"/>
        </w:rPr>
        <w:t xml:space="preserve"> организовать работу секций внутри лаборатории в соответствии с задачами и уровнем реализации целей.</w:t>
      </w:r>
    </w:p>
    <w:p w:rsidR="0085696E" w:rsidRDefault="0085696E" w:rsidP="00AD3C41">
      <w:pPr>
        <w:spacing w:line="276" w:lineRule="auto"/>
        <w:jc w:val="both"/>
        <w:rPr>
          <w:bCs/>
        </w:rPr>
      </w:pPr>
    </w:p>
    <w:p w:rsidR="002A0F2A" w:rsidRPr="002A0F2A" w:rsidRDefault="002A0F2A" w:rsidP="00AD3C41">
      <w:pPr>
        <w:spacing w:line="276" w:lineRule="auto"/>
        <w:jc w:val="both"/>
        <w:rPr>
          <w:b/>
          <w:bCs/>
        </w:rPr>
      </w:pPr>
      <w:r>
        <w:rPr>
          <w:b/>
          <w:bCs/>
        </w:rPr>
        <w:t>5.</w:t>
      </w:r>
      <w:r w:rsidR="00116578">
        <w:rPr>
          <w:b/>
          <w:bCs/>
        </w:rPr>
        <w:t xml:space="preserve"> </w:t>
      </w:r>
      <w:r w:rsidRPr="002A0F2A">
        <w:rPr>
          <w:b/>
          <w:bCs/>
        </w:rPr>
        <w:t>Построение образовательного пространства школы на основе ДСДМ «Школа 2000…». Работа лаборатории «Заместители директора по ЭР».</w:t>
      </w:r>
    </w:p>
    <w:p w:rsidR="00587322" w:rsidRDefault="00841989" w:rsidP="00AD3C41">
      <w:pPr>
        <w:spacing w:line="276" w:lineRule="auto"/>
        <w:ind w:firstLine="567"/>
        <w:jc w:val="both"/>
      </w:pPr>
      <w:r>
        <w:t>На текущем</w:t>
      </w:r>
      <w:r w:rsidR="00593B4F" w:rsidRPr="00DA480E">
        <w:t xml:space="preserve"> </w:t>
      </w:r>
      <w:r w:rsidR="00593B4F" w:rsidRPr="00DA480E">
        <w:rPr>
          <w:b/>
          <w:i/>
        </w:rPr>
        <w:t>проектировочн</w:t>
      </w:r>
      <w:r w:rsidR="00593B4F">
        <w:rPr>
          <w:b/>
          <w:i/>
        </w:rPr>
        <w:t>ом</w:t>
      </w:r>
      <w:r w:rsidR="00593B4F" w:rsidRPr="00DA480E">
        <w:t xml:space="preserve"> этап</w:t>
      </w:r>
      <w:r w:rsidR="00593B4F">
        <w:t>е эксперимента, заместителями директора по ЭР была</w:t>
      </w:r>
      <w:r w:rsidR="00593B4F" w:rsidRPr="00DA480E">
        <w:t xml:space="preserve"> организова</w:t>
      </w:r>
      <w:r w:rsidR="00593B4F">
        <w:t xml:space="preserve">на </w:t>
      </w:r>
      <w:r w:rsidR="00593B4F" w:rsidRPr="00DA480E">
        <w:t xml:space="preserve">деятельность </w:t>
      </w:r>
      <w:r w:rsidR="00593B4F">
        <w:t xml:space="preserve">педагогов-экспериментаторов </w:t>
      </w:r>
      <w:r w:rsidR="00593B4F" w:rsidRPr="00DA480E">
        <w:t xml:space="preserve">по </w:t>
      </w:r>
      <w:r w:rsidR="00593B4F">
        <w:t xml:space="preserve">апробации и </w:t>
      </w:r>
      <w:r w:rsidR="00593B4F" w:rsidRPr="00DA480E">
        <w:t>внесению уточняющих корректив в апробируемые учебно-методические, технологические, дидактичес</w:t>
      </w:r>
      <w:r w:rsidR="00593B4F">
        <w:t xml:space="preserve">кие и </w:t>
      </w:r>
      <w:r w:rsidR="004F10C6">
        <w:t>организационные средства, проведена</w:t>
      </w:r>
      <w:r w:rsidR="00593B4F">
        <w:t xml:space="preserve"> работа по расширению инновационного по</w:t>
      </w:r>
      <w:r w:rsidR="00587322">
        <w:t>ля</w:t>
      </w:r>
      <w:r w:rsidR="00593B4F">
        <w:t xml:space="preserve">, </w:t>
      </w:r>
      <w:r w:rsidR="004F10C6">
        <w:t xml:space="preserve">информационно-мотивационные мероприятия </w:t>
      </w:r>
      <w:r w:rsidR="00593B4F">
        <w:t>и работа</w:t>
      </w:r>
      <w:r w:rsidR="0037290B">
        <w:t xml:space="preserve"> по трансляции опыта</w:t>
      </w:r>
      <w:r w:rsidR="004F10C6">
        <w:t xml:space="preserve"> реализации ТДМ</w:t>
      </w:r>
      <w:r w:rsidR="0037290B">
        <w:t>, осуществлялся контроль деятельности педагогов-экспериментаторов, велась планово-отчётная документация.</w:t>
      </w:r>
      <w:r w:rsidR="00587322">
        <w:t xml:space="preserve">  </w:t>
      </w:r>
    </w:p>
    <w:p w:rsidR="00593B4F" w:rsidRDefault="00AF0B56" w:rsidP="0037290B">
      <w:pPr>
        <w:spacing w:line="276" w:lineRule="auto"/>
        <w:ind w:firstLine="567"/>
        <w:jc w:val="both"/>
      </w:pPr>
      <w:r w:rsidRPr="00AF0B56">
        <w:t xml:space="preserve">В ходе курсовой подготовки по теме «Построение методической работы школы в условиях перехода </w:t>
      </w:r>
      <w:r>
        <w:t>к новым стандартам образования» з</w:t>
      </w:r>
      <w:r w:rsidR="00587322">
        <w:t xml:space="preserve">аместителями директора </w:t>
      </w:r>
      <w:r w:rsidR="00593B4F">
        <w:t xml:space="preserve">изучены содержание и структура трёх составных частей образовательной программы школы, реализующей дидактическую систему деятельностного метода «Школа 2000…» при переходе к ФГОС второго поколения: </w:t>
      </w:r>
    </w:p>
    <w:p w:rsidR="00593B4F" w:rsidRDefault="00587322" w:rsidP="00AD3C41">
      <w:pPr>
        <w:spacing w:line="276" w:lineRule="auto"/>
        <w:ind w:firstLine="567"/>
        <w:jc w:val="both"/>
      </w:pPr>
      <w:r>
        <w:t>- программы</w:t>
      </w:r>
      <w:r w:rsidR="00593B4F">
        <w:t xml:space="preserve"> формирования универсальных учебных действий;</w:t>
      </w:r>
    </w:p>
    <w:p w:rsidR="00593B4F" w:rsidRPr="0037290B" w:rsidRDefault="00593B4F" w:rsidP="00AD3C41">
      <w:pPr>
        <w:spacing w:line="276" w:lineRule="auto"/>
        <w:ind w:firstLine="567"/>
        <w:jc w:val="both"/>
        <w:rPr>
          <w:rStyle w:val="af"/>
          <w:b w:val="0"/>
        </w:rPr>
      </w:pPr>
      <w:r>
        <w:t>- п</w:t>
      </w:r>
      <w:r w:rsidR="00587322">
        <w:t>рограммы</w:t>
      </w:r>
      <w:r w:rsidRPr="00CF7C84">
        <w:t xml:space="preserve"> </w:t>
      </w:r>
      <w:r w:rsidRPr="0037290B">
        <w:rPr>
          <w:rStyle w:val="af"/>
          <w:b w:val="0"/>
        </w:rPr>
        <w:t>формирования культуры здорового и безопасного образа жизни;</w:t>
      </w:r>
    </w:p>
    <w:p w:rsidR="00593B4F" w:rsidRPr="0037290B" w:rsidRDefault="00593B4F" w:rsidP="00AD3C41">
      <w:pPr>
        <w:spacing w:line="276" w:lineRule="auto"/>
        <w:ind w:firstLine="567"/>
        <w:jc w:val="both"/>
        <w:rPr>
          <w:rStyle w:val="af"/>
          <w:b w:val="0"/>
        </w:rPr>
      </w:pPr>
      <w:r w:rsidRPr="0037290B">
        <w:rPr>
          <w:rStyle w:val="af"/>
          <w:b w:val="0"/>
        </w:rPr>
        <w:t>-</w:t>
      </w:r>
      <w:r w:rsidR="0037290B">
        <w:rPr>
          <w:rStyle w:val="af"/>
          <w:b w:val="0"/>
        </w:rPr>
        <w:t xml:space="preserve"> </w:t>
      </w:r>
      <w:r w:rsidR="00587322" w:rsidRPr="0037290B">
        <w:rPr>
          <w:rStyle w:val="af"/>
          <w:b w:val="0"/>
        </w:rPr>
        <w:t xml:space="preserve">программы </w:t>
      </w:r>
      <w:r w:rsidRPr="0037290B">
        <w:rPr>
          <w:rStyle w:val="af"/>
          <w:b w:val="0"/>
        </w:rPr>
        <w:t>духовно-нравственного развития и воспитания обучающихся на ступени начального общего образования.</w:t>
      </w:r>
    </w:p>
    <w:p w:rsidR="00841989" w:rsidRDefault="000D4233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 ходе собеседований, анкетирования и тестирования изучены интересы, мотивация и уровень административной подготовки заместителей директора</w:t>
      </w:r>
      <w:r w:rsidR="00F32164">
        <w:rPr>
          <w:bCs/>
        </w:rPr>
        <w:t xml:space="preserve"> по экспериментальной работе. Имеют стаж работы в данном направлении менее 3-х лет – 35%, от</w:t>
      </w:r>
      <w:r w:rsidR="0001132C">
        <w:rPr>
          <w:bCs/>
        </w:rPr>
        <w:t xml:space="preserve"> </w:t>
      </w:r>
      <w:r w:rsidR="00F32164">
        <w:rPr>
          <w:bCs/>
        </w:rPr>
        <w:t xml:space="preserve">3-х до 5-ти лет – 21%, более 5-ти лет – 44%. </w:t>
      </w:r>
      <w:r w:rsidR="00841989">
        <w:rPr>
          <w:bCs/>
        </w:rPr>
        <w:t>Среди заместителей директора по экспериментальной работе 13 из 34 награждены знаками отличия, стали победителями ПНП и победителями конкурсов педагогического мастерства.</w:t>
      </w:r>
    </w:p>
    <w:p w:rsidR="00C0008C" w:rsidRDefault="00C0008C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Анализ кадрового состава ответственных за взаимодействие с ЦСДП в эксперименте показал, что из 34 человек:</w:t>
      </w:r>
    </w:p>
    <w:p w:rsidR="00C0008C" w:rsidRDefault="00C0008C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- заместителей директо</w:t>
      </w:r>
      <w:r w:rsidR="00341A95">
        <w:rPr>
          <w:bCs/>
        </w:rPr>
        <w:t>ра по УВР в начальной и средней  школе – 13</w:t>
      </w:r>
      <w:r>
        <w:rPr>
          <w:bCs/>
        </w:rPr>
        <w:t xml:space="preserve"> человек,</w:t>
      </w:r>
    </w:p>
    <w:p w:rsidR="00C0008C" w:rsidRDefault="00C0008C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- заместителей директора по научно-методической работе – 11 человек,</w:t>
      </w:r>
    </w:p>
    <w:p w:rsidR="00C0008C" w:rsidRDefault="00C0008C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- учителей, ответственных за работу экспериментальной площадки – 10 человек.</w:t>
      </w:r>
    </w:p>
    <w:p w:rsidR="005C33E6" w:rsidRDefault="00F32164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 целом экспериментальной работой в школе</w:t>
      </w:r>
      <w:r w:rsidR="00C0008C">
        <w:rPr>
          <w:bCs/>
        </w:rPr>
        <w:t xml:space="preserve"> руководят 38% администраторов</w:t>
      </w:r>
      <w:r>
        <w:rPr>
          <w:bCs/>
        </w:rPr>
        <w:t xml:space="preserve"> и 62% учителей, не имеющих административной подготовки, что затрудняет </w:t>
      </w:r>
      <w:r w:rsidR="004A5379">
        <w:rPr>
          <w:bCs/>
        </w:rPr>
        <w:t>реализацию намеченных планов.</w:t>
      </w:r>
    </w:p>
    <w:p w:rsidR="00841989" w:rsidRDefault="00D4627D" w:rsidP="00AF0B56">
      <w:pPr>
        <w:spacing w:line="276" w:lineRule="auto"/>
        <w:ind w:firstLine="567"/>
        <w:jc w:val="both"/>
        <w:rPr>
          <w:bCs/>
        </w:rPr>
      </w:pPr>
      <w:r>
        <w:rPr>
          <w:bCs/>
        </w:rPr>
        <w:t>Изучение уровня мотивации заместителей директора по экспериментальной работе в течение года показало, что имеют высокую степень мотивации – 53%, среднюю степень  – 29%, заинтересованы в творческой работе – 18%.</w:t>
      </w:r>
      <w:r w:rsidR="00841989" w:rsidRPr="00841989">
        <w:rPr>
          <w:bCs/>
        </w:rPr>
        <w:t xml:space="preserve"> </w:t>
      </w:r>
    </w:p>
    <w:p w:rsidR="00F86B19" w:rsidRDefault="00F86B19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Проанализ</w:t>
      </w:r>
      <w:r w:rsidR="000449DA">
        <w:rPr>
          <w:bCs/>
        </w:rPr>
        <w:t>ировав отчёты зам. директора (</w:t>
      </w:r>
      <w:r w:rsidRPr="00586478">
        <w:rPr>
          <w:bCs/>
        </w:rPr>
        <w:t>ф</w:t>
      </w:r>
      <w:r w:rsidR="000449DA">
        <w:rPr>
          <w:bCs/>
        </w:rPr>
        <w:t>орма-3, приложения</w:t>
      </w:r>
      <w:r>
        <w:rPr>
          <w:bCs/>
        </w:rPr>
        <w:t xml:space="preserve"> к пас</w:t>
      </w:r>
      <w:r w:rsidR="0008625A">
        <w:rPr>
          <w:bCs/>
        </w:rPr>
        <w:t>порту ОУ) и план-отчёт по итогам 2010-2011 учебного</w:t>
      </w:r>
      <w:r>
        <w:rPr>
          <w:bCs/>
        </w:rPr>
        <w:t xml:space="preserve"> года, можно сделать выводы о положительном опыте по созданию образовательного пространства, в котором реализуется системно-</w:t>
      </w:r>
      <w:r>
        <w:rPr>
          <w:bCs/>
        </w:rPr>
        <w:lastRenderedPageBreak/>
        <w:t xml:space="preserve">деятельностный подход к обучению </w:t>
      </w:r>
      <w:r w:rsidR="0008625A">
        <w:rPr>
          <w:bCs/>
        </w:rPr>
        <w:t xml:space="preserve">на двух ступенях (ДОУ-НОШ или НОШ-СОШ) </w:t>
      </w:r>
      <w:r w:rsidR="000449DA">
        <w:rPr>
          <w:bCs/>
        </w:rPr>
        <w:t>и создано инновационное поле</w:t>
      </w:r>
      <w:r w:rsidR="00341A95">
        <w:rPr>
          <w:bCs/>
        </w:rPr>
        <w:t>,</w:t>
      </w:r>
      <w:r w:rsidR="00FE6FCC">
        <w:rPr>
          <w:bCs/>
        </w:rPr>
        <w:t xml:space="preserve"> </w:t>
      </w:r>
      <w:r w:rsidR="000449DA">
        <w:rPr>
          <w:bCs/>
        </w:rPr>
        <w:t>в сумме превышающее 100%</w:t>
      </w:r>
      <w:r w:rsidR="00341A95">
        <w:rPr>
          <w:bCs/>
        </w:rPr>
        <w:t>,</w:t>
      </w:r>
      <w:r w:rsidR="000449DA">
        <w:rPr>
          <w:bCs/>
        </w:rPr>
        <w:t xml:space="preserve"> </w:t>
      </w:r>
      <w:r w:rsidR="00E92340">
        <w:rPr>
          <w:bCs/>
        </w:rPr>
        <w:t>в 1</w:t>
      </w:r>
      <w:r w:rsidR="00F053FF">
        <w:rPr>
          <w:bCs/>
        </w:rPr>
        <w:t>3</w:t>
      </w:r>
      <w:r w:rsidR="00A73201">
        <w:rPr>
          <w:bCs/>
        </w:rPr>
        <w:t xml:space="preserve"> </w:t>
      </w:r>
      <w:r>
        <w:rPr>
          <w:bCs/>
        </w:rPr>
        <w:t>образ</w:t>
      </w:r>
      <w:r w:rsidR="00ED749D">
        <w:rPr>
          <w:bCs/>
        </w:rPr>
        <w:t>овательных учреждениях из 34</w:t>
      </w:r>
      <w:r w:rsidR="00E92340">
        <w:rPr>
          <w:bCs/>
        </w:rPr>
        <w:t xml:space="preserve"> (</w:t>
      </w:r>
      <w:r w:rsidR="00F053FF">
        <w:rPr>
          <w:bCs/>
        </w:rPr>
        <w:t>38</w:t>
      </w:r>
      <w:r>
        <w:rPr>
          <w:bCs/>
        </w:rPr>
        <w:t>%</w:t>
      </w:r>
      <w:r w:rsidR="000449DA">
        <w:rPr>
          <w:bCs/>
        </w:rPr>
        <w:t xml:space="preserve"> от общего числа экспериментальных площадок</w:t>
      </w:r>
      <w:r>
        <w:rPr>
          <w:bCs/>
        </w:rPr>
        <w:t>):</w:t>
      </w:r>
    </w:p>
    <w:p w:rsidR="00F86B19" w:rsidRDefault="00BF6CBD" w:rsidP="00AD3C41">
      <w:pPr>
        <w:spacing w:line="276" w:lineRule="auto"/>
        <w:ind w:firstLine="567"/>
        <w:jc w:val="both"/>
        <w:rPr>
          <w:bCs/>
        </w:rPr>
      </w:pPr>
      <w:r w:rsidRPr="0037290B">
        <w:rPr>
          <w:bCs/>
          <w:i/>
          <w:u w:val="single"/>
        </w:rPr>
        <w:t>ЮВАО</w:t>
      </w:r>
      <w:r w:rsidR="00FE6FCC" w:rsidRPr="0037290B">
        <w:rPr>
          <w:b/>
          <w:bCs/>
          <w:i/>
          <w:u w:val="single"/>
        </w:rPr>
        <w:t xml:space="preserve"> </w:t>
      </w:r>
      <w:r w:rsidR="00FE6FCC">
        <w:rPr>
          <w:b/>
          <w:bCs/>
          <w:i/>
        </w:rPr>
        <w:t xml:space="preserve">- </w:t>
      </w:r>
      <w:r w:rsidR="00F86B19">
        <w:rPr>
          <w:bCs/>
        </w:rPr>
        <w:t xml:space="preserve">СОШ № </w:t>
      </w:r>
      <w:r w:rsidR="0008625A">
        <w:rPr>
          <w:bCs/>
        </w:rPr>
        <w:t>1040</w:t>
      </w:r>
      <w:r w:rsidR="00F86B19">
        <w:rPr>
          <w:bCs/>
        </w:rPr>
        <w:t xml:space="preserve"> (начальная школа - 100%, с</w:t>
      </w:r>
      <w:r w:rsidR="00E92340">
        <w:rPr>
          <w:bCs/>
        </w:rPr>
        <w:t>редняя школа - 40</w:t>
      </w:r>
      <w:r w:rsidR="00F86B19">
        <w:rPr>
          <w:bCs/>
        </w:rPr>
        <w:t>%),</w:t>
      </w:r>
    </w:p>
    <w:p w:rsidR="0008625A" w:rsidRDefault="00BF6CBD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ЦО № 1417 (</w:t>
      </w:r>
      <w:r w:rsidR="000449DA">
        <w:rPr>
          <w:bCs/>
        </w:rPr>
        <w:t>начальная школа - 89%, средняя школа - 40%),</w:t>
      </w:r>
    </w:p>
    <w:p w:rsidR="00F86B19" w:rsidRDefault="00F86B19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ЦО № 1458 (начальная</w:t>
      </w:r>
      <w:r w:rsidR="000449DA">
        <w:rPr>
          <w:bCs/>
        </w:rPr>
        <w:t xml:space="preserve"> школа – 65%, средняя школа – 76</w:t>
      </w:r>
      <w:r>
        <w:rPr>
          <w:bCs/>
        </w:rPr>
        <w:t>%),</w:t>
      </w:r>
    </w:p>
    <w:p w:rsidR="00A73201" w:rsidRDefault="00A73201" w:rsidP="00A73201">
      <w:pPr>
        <w:spacing w:line="276" w:lineRule="auto"/>
        <w:ind w:firstLine="567"/>
        <w:jc w:val="both"/>
        <w:rPr>
          <w:bCs/>
        </w:rPr>
      </w:pPr>
      <w:r>
        <w:rPr>
          <w:bCs/>
        </w:rPr>
        <w:t>СОШ № 1910 (начальная школа – 40%, основная школа – 50%);</w:t>
      </w:r>
    </w:p>
    <w:p w:rsidR="00BF6CBD" w:rsidRDefault="00BF6CBD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Прогимназия № 1893 (</w:t>
      </w:r>
      <w:r w:rsidR="000449DA">
        <w:rPr>
          <w:bCs/>
        </w:rPr>
        <w:t>ДОУ - 100%, начальная школа - 100%),</w:t>
      </w:r>
    </w:p>
    <w:p w:rsidR="00BF6CBD" w:rsidRPr="00FE6FCC" w:rsidRDefault="00BF6CBD" w:rsidP="00AD3C41">
      <w:pPr>
        <w:spacing w:line="276" w:lineRule="auto"/>
        <w:ind w:firstLine="567"/>
        <w:jc w:val="both"/>
        <w:rPr>
          <w:b/>
          <w:bCs/>
          <w:i/>
        </w:rPr>
      </w:pPr>
      <w:r w:rsidRPr="0037290B">
        <w:rPr>
          <w:bCs/>
          <w:i/>
          <w:u w:val="single"/>
        </w:rPr>
        <w:t>Зеленоград</w:t>
      </w:r>
      <w:r w:rsidR="00FE6FCC" w:rsidRPr="0037290B">
        <w:rPr>
          <w:b/>
          <w:bCs/>
          <w:i/>
          <w:u w:val="single"/>
        </w:rPr>
        <w:t xml:space="preserve"> </w:t>
      </w:r>
      <w:r w:rsidR="00FE6FCC">
        <w:rPr>
          <w:b/>
          <w:bCs/>
          <w:i/>
        </w:rPr>
        <w:t xml:space="preserve">- </w:t>
      </w:r>
      <w:r>
        <w:rPr>
          <w:bCs/>
        </w:rPr>
        <w:t>СОШ № 852</w:t>
      </w:r>
      <w:r w:rsidR="000449DA">
        <w:rPr>
          <w:bCs/>
        </w:rPr>
        <w:t xml:space="preserve"> (начальная школа - 62%, средняя школа - 50%),</w:t>
      </w:r>
    </w:p>
    <w:p w:rsidR="00BF6CBD" w:rsidRDefault="00BF6CBD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Прогимназия № 1667</w:t>
      </w:r>
      <w:r w:rsidR="00E92340">
        <w:rPr>
          <w:bCs/>
        </w:rPr>
        <w:t xml:space="preserve"> (</w:t>
      </w:r>
      <w:r w:rsidR="000449DA">
        <w:rPr>
          <w:bCs/>
        </w:rPr>
        <w:t>ДОУ – 100%, начальная школа - 87%),</w:t>
      </w:r>
    </w:p>
    <w:p w:rsidR="00F86B19" w:rsidRDefault="00F86B19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СОШ №1940 (начальная школ</w:t>
      </w:r>
      <w:r w:rsidR="00F053FF">
        <w:rPr>
          <w:bCs/>
        </w:rPr>
        <w:t>а - 100%, основная школа – 67%);</w:t>
      </w:r>
    </w:p>
    <w:p w:rsidR="00BF6CBD" w:rsidRPr="00FE6FCC" w:rsidRDefault="00BF6CBD" w:rsidP="00AD3C41">
      <w:pPr>
        <w:spacing w:line="276" w:lineRule="auto"/>
        <w:ind w:firstLine="567"/>
        <w:jc w:val="both"/>
        <w:rPr>
          <w:b/>
          <w:bCs/>
          <w:i/>
        </w:rPr>
      </w:pPr>
      <w:r w:rsidRPr="0037290B">
        <w:rPr>
          <w:bCs/>
          <w:i/>
          <w:u w:val="single"/>
        </w:rPr>
        <w:t>ЮАО</w:t>
      </w:r>
      <w:r w:rsidR="00FE6FCC">
        <w:rPr>
          <w:b/>
          <w:bCs/>
          <w:i/>
        </w:rPr>
        <w:t xml:space="preserve"> - </w:t>
      </w:r>
      <w:r>
        <w:rPr>
          <w:bCs/>
        </w:rPr>
        <w:t>СОШ № 1245 (начальная шко</w:t>
      </w:r>
      <w:r w:rsidR="00F053FF">
        <w:rPr>
          <w:bCs/>
        </w:rPr>
        <w:t>ла - 100%, средняя школа - 80%);</w:t>
      </w:r>
    </w:p>
    <w:p w:rsidR="00E92340" w:rsidRDefault="00E92340" w:rsidP="00AD3C41">
      <w:pPr>
        <w:spacing w:line="276" w:lineRule="auto"/>
        <w:ind w:firstLine="567"/>
        <w:jc w:val="both"/>
        <w:rPr>
          <w:bCs/>
        </w:rPr>
      </w:pPr>
      <w:r w:rsidRPr="0037290B">
        <w:rPr>
          <w:bCs/>
          <w:i/>
          <w:u w:val="single"/>
        </w:rPr>
        <w:t>САО</w:t>
      </w:r>
      <w:r w:rsidR="00FE6FCC">
        <w:rPr>
          <w:bCs/>
        </w:rPr>
        <w:t xml:space="preserve"> - </w:t>
      </w:r>
      <w:r>
        <w:rPr>
          <w:bCs/>
        </w:rPr>
        <w:t>СОШ № 2020 (</w:t>
      </w:r>
      <w:r w:rsidR="000449DA">
        <w:rPr>
          <w:bCs/>
        </w:rPr>
        <w:t>начальная шко</w:t>
      </w:r>
      <w:r w:rsidR="00F053FF">
        <w:rPr>
          <w:bCs/>
        </w:rPr>
        <w:t>ла - 100%, средняя школа - 40%);</w:t>
      </w:r>
    </w:p>
    <w:p w:rsidR="00E92340" w:rsidRDefault="00E92340" w:rsidP="00AD3C41">
      <w:pPr>
        <w:spacing w:line="276" w:lineRule="auto"/>
        <w:ind w:firstLine="567"/>
        <w:jc w:val="both"/>
        <w:rPr>
          <w:bCs/>
        </w:rPr>
      </w:pPr>
      <w:r w:rsidRPr="0037290B">
        <w:rPr>
          <w:bCs/>
          <w:i/>
          <w:u w:val="single"/>
        </w:rPr>
        <w:t>ЗАО</w:t>
      </w:r>
      <w:r w:rsidR="00FE6FCC">
        <w:rPr>
          <w:b/>
          <w:bCs/>
          <w:i/>
        </w:rPr>
        <w:t xml:space="preserve"> - </w:t>
      </w:r>
      <w:r>
        <w:rPr>
          <w:bCs/>
        </w:rPr>
        <w:t>СОШ № 1018 (</w:t>
      </w:r>
      <w:r w:rsidR="00FE6FCC">
        <w:rPr>
          <w:bCs/>
        </w:rPr>
        <w:t>начальная шко</w:t>
      </w:r>
      <w:r w:rsidR="00F053FF">
        <w:rPr>
          <w:bCs/>
        </w:rPr>
        <w:t>ла - 100%, средняя школа - 94%);</w:t>
      </w:r>
    </w:p>
    <w:p w:rsidR="00ED749D" w:rsidRDefault="00ED749D" w:rsidP="00AD3C41">
      <w:pPr>
        <w:spacing w:line="276" w:lineRule="auto"/>
        <w:ind w:firstLine="567"/>
        <w:jc w:val="both"/>
        <w:rPr>
          <w:bCs/>
        </w:rPr>
      </w:pPr>
      <w:r w:rsidRPr="0037290B">
        <w:rPr>
          <w:bCs/>
          <w:i/>
          <w:u w:val="single"/>
        </w:rPr>
        <w:t>СВАО</w:t>
      </w:r>
      <w:r>
        <w:rPr>
          <w:b/>
          <w:bCs/>
          <w:i/>
        </w:rPr>
        <w:t xml:space="preserve"> </w:t>
      </w:r>
      <w:r>
        <w:rPr>
          <w:bCs/>
        </w:rPr>
        <w:t>– ЦО № 1449 (начальная шко</w:t>
      </w:r>
      <w:r w:rsidR="00A73201">
        <w:rPr>
          <w:bCs/>
        </w:rPr>
        <w:t>ла - 92%,  средняя школа – 33%);</w:t>
      </w:r>
    </w:p>
    <w:p w:rsidR="00A73201" w:rsidRPr="00A73201" w:rsidRDefault="00A73201" w:rsidP="00A73201">
      <w:pPr>
        <w:spacing w:line="276" w:lineRule="auto"/>
        <w:ind w:firstLine="567"/>
        <w:jc w:val="both"/>
        <w:rPr>
          <w:b/>
          <w:bCs/>
          <w:i/>
        </w:rPr>
      </w:pPr>
      <w:r w:rsidRPr="0037290B">
        <w:rPr>
          <w:bCs/>
          <w:i/>
          <w:u w:val="single"/>
        </w:rPr>
        <w:t>ДО г.Москвы</w:t>
      </w:r>
      <w:r>
        <w:rPr>
          <w:b/>
          <w:bCs/>
          <w:i/>
        </w:rPr>
        <w:t xml:space="preserve"> - </w:t>
      </w:r>
      <w:r w:rsidRPr="00E92340">
        <w:rPr>
          <w:bCs/>
        </w:rPr>
        <w:t>ЦО № 1484</w:t>
      </w:r>
      <w:r>
        <w:rPr>
          <w:bCs/>
        </w:rPr>
        <w:t xml:space="preserve"> (начальная школа - 89%, средняя школа - 27%);</w:t>
      </w:r>
    </w:p>
    <w:p w:rsidR="00FE6FCC" w:rsidRDefault="00FE6FCC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 выше перечисленных образовательных учреждениях сформирована мотивация педагогов к ведению экспериментальной работы и трансляции своего опыта</w:t>
      </w:r>
      <w:r w:rsidR="009C0F5C">
        <w:rPr>
          <w:bCs/>
        </w:rPr>
        <w:t>, подготовлено не менее трёх учителей двух ступеней, реализующих ТДМ на технологи</w:t>
      </w:r>
      <w:r w:rsidR="00A73201">
        <w:rPr>
          <w:bCs/>
        </w:rPr>
        <w:t>ческом уровне.</w:t>
      </w:r>
      <w:r w:rsidR="009C0F5C">
        <w:rPr>
          <w:bCs/>
        </w:rPr>
        <w:t xml:space="preserve"> </w:t>
      </w:r>
      <w:r w:rsidR="009C0F5C" w:rsidRPr="00B370C1">
        <w:rPr>
          <w:b/>
          <w:bCs/>
          <w:i/>
        </w:rPr>
        <w:t>Эти учреждения могут стать ресурсными центрами</w:t>
      </w:r>
      <w:r w:rsidR="009C0F5C">
        <w:rPr>
          <w:bCs/>
        </w:rPr>
        <w:t xml:space="preserve"> по деятельностному методу обучения Л.Г.Петерсон. В настоящее время лишь одна школа является ресурсным центром – СОШ № 1910, хотя инновационное поле в ней не достигает 100% (начальная школа – 40%, основная школа – 50%)</w:t>
      </w:r>
      <w:r w:rsidR="00B370C1">
        <w:rPr>
          <w:bCs/>
        </w:rPr>
        <w:t>, но здесь подготовлен</w:t>
      </w:r>
      <w:r w:rsidR="005D1A8D">
        <w:rPr>
          <w:bCs/>
        </w:rPr>
        <w:t xml:space="preserve">ы </w:t>
      </w:r>
      <w:r w:rsidR="00341A95">
        <w:rPr>
          <w:bCs/>
        </w:rPr>
        <w:t xml:space="preserve">к трансляции </w:t>
      </w:r>
      <w:r w:rsidR="005D1A8D">
        <w:rPr>
          <w:bCs/>
        </w:rPr>
        <w:t>на высоком уровне</w:t>
      </w:r>
      <w:r w:rsidR="00B370C1">
        <w:rPr>
          <w:bCs/>
        </w:rPr>
        <w:t xml:space="preserve"> 2 учителя начальной школы, 3 учителя средней школы, 1 зам.директора по ЭР и 1 психолог, которые входят в обучающую команду округа.</w:t>
      </w:r>
    </w:p>
    <w:p w:rsidR="00AE27E5" w:rsidRDefault="005D1A8D" w:rsidP="00AD3C41">
      <w:pPr>
        <w:spacing w:line="276" w:lineRule="auto"/>
        <w:ind w:firstLine="567"/>
        <w:jc w:val="both"/>
        <w:rPr>
          <w:bCs/>
        </w:rPr>
      </w:pPr>
      <w:r w:rsidRPr="0037290B">
        <w:rPr>
          <w:b/>
          <w:bCs/>
          <w:i/>
        </w:rPr>
        <w:t>Вторую группу</w:t>
      </w:r>
      <w:r>
        <w:rPr>
          <w:bCs/>
        </w:rPr>
        <w:t xml:space="preserve"> </w:t>
      </w:r>
      <w:r w:rsidR="004F2B53">
        <w:rPr>
          <w:bCs/>
        </w:rPr>
        <w:t xml:space="preserve">составляют образовательные учреждения в которых педагоги-экспериментаторы и </w:t>
      </w:r>
      <w:r w:rsidR="00A73201">
        <w:rPr>
          <w:bCs/>
        </w:rPr>
        <w:t>учителя-</w:t>
      </w:r>
      <w:r w:rsidR="004F2B53">
        <w:rPr>
          <w:bCs/>
        </w:rPr>
        <w:t xml:space="preserve">инноваторы работают преимущественно на ступени начальной школы, а в основной и средней школе или нет вообще, или есть отдельные учителя, мотивированные на освоение новой технологии и трансляцию своего опыта. Таких школ </w:t>
      </w:r>
      <w:r w:rsidR="00341A95">
        <w:rPr>
          <w:bCs/>
        </w:rPr>
        <w:t>тоже</w:t>
      </w:r>
      <w:r w:rsidR="004F2B53">
        <w:rPr>
          <w:bCs/>
        </w:rPr>
        <w:t xml:space="preserve"> </w:t>
      </w:r>
      <w:r w:rsidR="00F053FF">
        <w:rPr>
          <w:bCs/>
        </w:rPr>
        <w:t>13(38</w:t>
      </w:r>
      <w:r w:rsidR="000C2E37">
        <w:rPr>
          <w:bCs/>
        </w:rPr>
        <w:t>%</w:t>
      </w:r>
      <w:r w:rsidR="00AE27E5">
        <w:rPr>
          <w:bCs/>
        </w:rPr>
        <w:t xml:space="preserve"> от общего числа ОУ</w:t>
      </w:r>
      <w:r w:rsidR="000C2E37">
        <w:rPr>
          <w:bCs/>
        </w:rPr>
        <w:t>)</w:t>
      </w:r>
      <w:r w:rsidR="004F2B53">
        <w:rPr>
          <w:bCs/>
        </w:rPr>
        <w:t>:</w:t>
      </w:r>
      <w:r w:rsidR="00910D96">
        <w:rPr>
          <w:bCs/>
        </w:rPr>
        <w:t xml:space="preserve"> </w:t>
      </w:r>
      <w:r w:rsidR="00AE27E5" w:rsidRPr="00341A95">
        <w:rPr>
          <w:bCs/>
          <w:i/>
          <w:u w:val="single"/>
        </w:rPr>
        <w:t>Зеленоград</w:t>
      </w:r>
      <w:r w:rsidR="00AE27E5" w:rsidRPr="00341A95">
        <w:rPr>
          <w:bCs/>
          <w:u w:val="single"/>
        </w:rPr>
        <w:t xml:space="preserve"> </w:t>
      </w:r>
      <w:r w:rsidR="00AE27E5">
        <w:rPr>
          <w:bCs/>
        </w:rPr>
        <w:t xml:space="preserve">– СОШ № 609; </w:t>
      </w:r>
    </w:p>
    <w:p w:rsidR="005D1A8D" w:rsidRDefault="00910D96" w:rsidP="00AD3C41">
      <w:pPr>
        <w:spacing w:line="276" w:lineRule="auto"/>
        <w:jc w:val="both"/>
        <w:rPr>
          <w:bCs/>
        </w:rPr>
      </w:pPr>
      <w:r w:rsidRPr="0037290B">
        <w:rPr>
          <w:bCs/>
          <w:i/>
          <w:u w:val="single"/>
        </w:rPr>
        <w:t>ЮВАО</w:t>
      </w:r>
      <w:r>
        <w:rPr>
          <w:bCs/>
        </w:rPr>
        <w:t xml:space="preserve"> – СОШ № 333, СОШ № 687,  ЦО № 1830, ЦО № 1881, СОШ № 1937;</w:t>
      </w:r>
    </w:p>
    <w:p w:rsidR="000C2E37" w:rsidRDefault="000C2E37" w:rsidP="00AD3C41">
      <w:pPr>
        <w:spacing w:line="276" w:lineRule="auto"/>
        <w:jc w:val="both"/>
        <w:rPr>
          <w:bCs/>
        </w:rPr>
      </w:pPr>
      <w:r w:rsidRPr="0037290B">
        <w:rPr>
          <w:bCs/>
          <w:i/>
          <w:u w:val="single"/>
        </w:rPr>
        <w:t>ЮАО</w:t>
      </w:r>
      <w:r>
        <w:rPr>
          <w:bCs/>
        </w:rPr>
        <w:t xml:space="preserve"> – СОШ № 420, СОШ № 983, СОШ № 997, ЦО № 1428;</w:t>
      </w:r>
    </w:p>
    <w:p w:rsidR="00910D96" w:rsidRDefault="000C2E37" w:rsidP="00AD3C41">
      <w:pPr>
        <w:spacing w:line="276" w:lineRule="auto"/>
        <w:jc w:val="both"/>
        <w:rPr>
          <w:bCs/>
        </w:rPr>
      </w:pPr>
      <w:r w:rsidRPr="0037290B">
        <w:rPr>
          <w:bCs/>
          <w:i/>
          <w:u w:val="single"/>
        </w:rPr>
        <w:t>СЗАО</w:t>
      </w:r>
      <w:r w:rsidRPr="0037290B">
        <w:rPr>
          <w:bCs/>
        </w:rPr>
        <w:t xml:space="preserve"> </w:t>
      </w:r>
      <w:r>
        <w:rPr>
          <w:bCs/>
        </w:rPr>
        <w:t>– СОШ №1062</w:t>
      </w:r>
      <w:r w:rsidR="00A73201">
        <w:rPr>
          <w:bCs/>
        </w:rPr>
        <w:t>;</w:t>
      </w:r>
    </w:p>
    <w:p w:rsidR="00AE27E5" w:rsidRDefault="00AE27E5" w:rsidP="00AD3C41">
      <w:pPr>
        <w:spacing w:line="276" w:lineRule="auto"/>
        <w:jc w:val="both"/>
        <w:rPr>
          <w:bCs/>
        </w:rPr>
      </w:pPr>
      <w:r w:rsidRPr="0037290B">
        <w:rPr>
          <w:bCs/>
          <w:i/>
          <w:u w:val="single"/>
        </w:rPr>
        <w:t>ДО г.Москвы</w:t>
      </w:r>
      <w:r>
        <w:rPr>
          <w:bCs/>
        </w:rPr>
        <w:t xml:space="preserve"> – ЦО № 1679, Прогимназия № 1756.</w:t>
      </w:r>
    </w:p>
    <w:p w:rsidR="00AE27E5" w:rsidRDefault="00AE27E5" w:rsidP="00AD3C41">
      <w:pPr>
        <w:spacing w:line="276" w:lineRule="auto"/>
        <w:ind w:firstLine="567"/>
        <w:jc w:val="both"/>
        <w:rPr>
          <w:bCs/>
        </w:rPr>
      </w:pPr>
      <w:r w:rsidRPr="00341A95">
        <w:rPr>
          <w:b/>
          <w:bCs/>
          <w:i/>
        </w:rPr>
        <w:t>К третьей группе</w:t>
      </w:r>
      <w:r>
        <w:rPr>
          <w:bCs/>
        </w:rPr>
        <w:t xml:space="preserve"> можно отнести школы, в которых есть отдельные учителя, мотивированные на освоение инновации, ведение экспериментальной работы, но не готовы к трансляции своего опыта, не имеют достаточной подготовки </w:t>
      </w:r>
      <w:r w:rsidR="00561C59">
        <w:rPr>
          <w:bCs/>
        </w:rPr>
        <w:t xml:space="preserve">по теме эксперимента, </w:t>
      </w:r>
      <w:r w:rsidR="00A73201">
        <w:rPr>
          <w:bCs/>
        </w:rPr>
        <w:t>не подготовлены</w:t>
      </w:r>
      <w:r>
        <w:rPr>
          <w:bCs/>
        </w:rPr>
        <w:t xml:space="preserve"> к проведению открытых мероприятий</w:t>
      </w:r>
      <w:r w:rsidR="00561C59">
        <w:rPr>
          <w:bCs/>
        </w:rPr>
        <w:t xml:space="preserve"> на высоком уровне</w:t>
      </w:r>
      <w:r>
        <w:rPr>
          <w:bCs/>
        </w:rPr>
        <w:t>. Таких школ –</w:t>
      </w:r>
      <w:r w:rsidR="00F053FF">
        <w:rPr>
          <w:bCs/>
        </w:rPr>
        <w:t xml:space="preserve"> 8 (24</w:t>
      </w:r>
      <w:r>
        <w:rPr>
          <w:bCs/>
        </w:rPr>
        <w:t>%):</w:t>
      </w:r>
      <w:r w:rsidR="00561C59">
        <w:rPr>
          <w:bCs/>
        </w:rPr>
        <w:t xml:space="preserve"> ЦО № 1460, НОШ №1702, СОШ №2012</w:t>
      </w:r>
      <w:r>
        <w:rPr>
          <w:bCs/>
        </w:rPr>
        <w:t xml:space="preserve">, ЦО №1504, Гимназия №1576, СОШ № 69, </w:t>
      </w:r>
      <w:r w:rsidR="00F053FF">
        <w:rPr>
          <w:bCs/>
        </w:rPr>
        <w:t>СОШ № 1234, СОШ № 1305.</w:t>
      </w:r>
    </w:p>
    <w:p w:rsidR="0037290B" w:rsidRDefault="0037290B" w:rsidP="00AD3C41">
      <w:pPr>
        <w:spacing w:line="276" w:lineRule="auto"/>
        <w:ind w:firstLine="567"/>
        <w:jc w:val="both"/>
        <w:rPr>
          <w:b/>
          <w:bCs/>
          <w:i/>
          <w:u w:val="single"/>
        </w:rPr>
      </w:pPr>
    </w:p>
    <w:p w:rsidR="00BB0D66" w:rsidRDefault="00F053FF" w:rsidP="00AD3C41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  <w:u w:val="single"/>
        </w:rPr>
        <w:t>Выводы</w:t>
      </w:r>
      <w:r w:rsidR="00247E78">
        <w:rPr>
          <w:b/>
          <w:bCs/>
          <w:i/>
          <w:u w:val="single"/>
        </w:rPr>
        <w:t>.</w:t>
      </w:r>
      <w:r w:rsidR="00247E78">
        <w:rPr>
          <w:bCs/>
        </w:rPr>
        <w:t xml:space="preserve"> В</w:t>
      </w:r>
      <w:r w:rsidR="00341A95">
        <w:rPr>
          <w:bCs/>
        </w:rPr>
        <w:t xml:space="preserve"> ходе экспериментальной работы </w:t>
      </w:r>
      <w:r w:rsidR="00247E78">
        <w:rPr>
          <w:bCs/>
        </w:rPr>
        <w:t>сформировалось три группы образовательных учреждений, реализующих программу эксперимента на разных уровнях:</w:t>
      </w:r>
    </w:p>
    <w:p w:rsidR="00247E78" w:rsidRPr="00507B8F" w:rsidRDefault="00507B8F" w:rsidP="00361237">
      <w:pPr>
        <w:pStyle w:val="a7"/>
        <w:numPr>
          <w:ilvl w:val="0"/>
          <w:numId w:val="21"/>
        </w:numPr>
        <w:spacing w:after="0"/>
        <w:jc w:val="both"/>
        <w:rPr>
          <w:rStyle w:val="af"/>
          <w:rFonts w:ascii="Times New Roman" w:hAnsi="Times New Roman" w:cs="Times New Roman"/>
          <w:b w:val="0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ОУ с условиями для создания ресурсных центров -  13 (38%);</w:t>
      </w:r>
    </w:p>
    <w:p w:rsidR="00507B8F" w:rsidRPr="00507B8F" w:rsidRDefault="00561C59" w:rsidP="00361237">
      <w:pPr>
        <w:pStyle w:val="a7"/>
        <w:numPr>
          <w:ilvl w:val="0"/>
          <w:numId w:val="21"/>
        </w:numPr>
        <w:spacing w:after="0"/>
        <w:jc w:val="both"/>
        <w:rPr>
          <w:rStyle w:val="af"/>
          <w:rFonts w:ascii="Times New Roman" w:hAnsi="Times New Roman" w:cs="Times New Roman"/>
          <w:b w:val="0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ОУ, в которых построены локальные образцы</w:t>
      </w:r>
      <w:r w:rsidR="00507B8F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образовательно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>го</w:t>
      </w:r>
      <w:r w:rsidR="00507B8F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пространств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>а</w:t>
      </w:r>
      <w:r w:rsidR="00507B8F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на системно-деятельностной основе только в начальной школе – 13 (38%);</w:t>
      </w:r>
    </w:p>
    <w:p w:rsidR="00507B8F" w:rsidRPr="00507B8F" w:rsidRDefault="00507B8F" w:rsidP="00361237">
      <w:pPr>
        <w:pStyle w:val="a7"/>
        <w:numPr>
          <w:ilvl w:val="0"/>
          <w:numId w:val="21"/>
        </w:numPr>
        <w:spacing w:after="0"/>
        <w:jc w:val="both"/>
        <w:rPr>
          <w:rStyle w:val="af"/>
          <w:rFonts w:ascii="Times New Roman" w:hAnsi="Times New Roman" w:cs="Times New Roman"/>
          <w:b w:val="0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ОУ, в которых работают отдельные педагоги-экспериментаторы – 8 (24%).</w:t>
      </w:r>
    </w:p>
    <w:p w:rsidR="00507B8F" w:rsidRDefault="00507B8F" w:rsidP="00AD3C41">
      <w:pPr>
        <w:spacing w:line="276" w:lineRule="auto"/>
        <w:ind w:firstLine="567"/>
        <w:jc w:val="both"/>
        <w:rPr>
          <w:rStyle w:val="af"/>
          <w:b w:val="0"/>
        </w:rPr>
      </w:pPr>
      <w:r>
        <w:rPr>
          <w:rStyle w:val="af"/>
          <w:b w:val="0"/>
        </w:rPr>
        <w:t>Заместители директора по ЭР осуществляют руководство и координацию деятельности педагогов-экспериментаторов</w:t>
      </w:r>
      <w:r w:rsidR="005C76AF">
        <w:rPr>
          <w:rStyle w:val="af"/>
          <w:b w:val="0"/>
        </w:rPr>
        <w:t xml:space="preserve"> также на разных уровнях:</w:t>
      </w:r>
    </w:p>
    <w:p w:rsidR="005C76AF" w:rsidRPr="00561C59" w:rsidRDefault="005C76AF" w:rsidP="00361237">
      <w:pPr>
        <w:pStyle w:val="a7"/>
        <w:numPr>
          <w:ilvl w:val="0"/>
          <w:numId w:val="20"/>
        </w:numPr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561C59">
        <w:rPr>
          <w:rStyle w:val="af"/>
          <w:rFonts w:ascii="Times New Roman" w:hAnsi="Times New Roman" w:cs="Times New Roman"/>
          <w:b w:val="0"/>
          <w:sz w:val="24"/>
          <w:szCs w:val="24"/>
        </w:rPr>
        <w:t>С административными функциями и опытом работы по ТДМ – 32%;</w:t>
      </w:r>
    </w:p>
    <w:p w:rsidR="005C76AF" w:rsidRPr="00561C59" w:rsidRDefault="005C76AF" w:rsidP="00361237">
      <w:pPr>
        <w:pStyle w:val="a7"/>
        <w:numPr>
          <w:ilvl w:val="0"/>
          <w:numId w:val="20"/>
        </w:numPr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561C59">
        <w:rPr>
          <w:rStyle w:val="af"/>
          <w:rFonts w:ascii="Times New Roman" w:hAnsi="Times New Roman" w:cs="Times New Roman"/>
          <w:b w:val="0"/>
          <w:sz w:val="24"/>
          <w:szCs w:val="24"/>
        </w:rPr>
        <w:t>С опытом работы по ТДМ, но без административных функций – 42%;</w:t>
      </w:r>
    </w:p>
    <w:p w:rsidR="005C76AF" w:rsidRPr="00AF0B56" w:rsidRDefault="005C76AF" w:rsidP="00361237">
      <w:pPr>
        <w:pStyle w:val="a7"/>
        <w:numPr>
          <w:ilvl w:val="0"/>
          <w:numId w:val="20"/>
        </w:numPr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AF0B56">
        <w:rPr>
          <w:rStyle w:val="af"/>
          <w:rFonts w:ascii="Times New Roman" w:hAnsi="Times New Roman" w:cs="Times New Roman"/>
          <w:b w:val="0"/>
          <w:sz w:val="24"/>
          <w:szCs w:val="24"/>
        </w:rPr>
        <w:t>Без опыта работы в ТДМ с административными функциями и без них – 26%</w:t>
      </w:r>
      <w:r w:rsidR="001B1148" w:rsidRPr="00AF0B56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</w:p>
    <w:p w:rsidR="001B1148" w:rsidRDefault="001B1148" w:rsidP="00AD3C41">
      <w:pPr>
        <w:spacing w:line="276" w:lineRule="auto"/>
        <w:jc w:val="both"/>
        <w:rPr>
          <w:rStyle w:val="af"/>
          <w:b w:val="0"/>
        </w:rPr>
      </w:pPr>
      <w:r w:rsidRPr="001B1148">
        <w:rPr>
          <w:rStyle w:val="af"/>
          <w:i/>
          <w:u w:val="single"/>
        </w:rPr>
        <w:t>Рекомендации.</w:t>
      </w:r>
      <w:r>
        <w:rPr>
          <w:rStyle w:val="af"/>
          <w:b w:val="0"/>
        </w:rPr>
        <w:t xml:space="preserve"> </w:t>
      </w:r>
    </w:p>
    <w:p w:rsidR="004D1B99" w:rsidRDefault="001B1148" w:rsidP="00361237">
      <w:pPr>
        <w:pStyle w:val="a7"/>
        <w:numPr>
          <w:ilvl w:val="0"/>
          <w:numId w:val="14"/>
        </w:numPr>
        <w:spacing w:after="0"/>
        <w:ind w:left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4D1B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Руководителям и кураторам лабораторий при планировании работы на 2011-2012 уч.год учитывать особенности ОУ, входящих в состав площадки, обеспечивая </w:t>
      </w:r>
      <w:r w:rsidR="004D1B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каждому </w:t>
      </w:r>
      <w:r w:rsidRPr="004D1B99">
        <w:rPr>
          <w:rStyle w:val="af"/>
          <w:rFonts w:ascii="Times New Roman" w:hAnsi="Times New Roman" w:cs="Times New Roman"/>
          <w:b w:val="0"/>
          <w:sz w:val="24"/>
          <w:szCs w:val="24"/>
        </w:rPr>
        <w:t>возможности для реализации намеченных планов и задач, а так же</w:t>
      </w:r>
      <w:r w:rsidR="004D1B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профессиональное </w:t>
      </w:r>
      <w:r w:rsidRPr="004D1B99">
        <w:rPr>
          <w:rStyle w:val="af"/>
          <w:rFonts w:ascii="Times New Roman" w:hAnsi="Times New Roman" w:cs="Times New Roman"/>
          <w:b w:val="0"/>
          <w:sz w:val="24"/>
          <w:szCs w:val="24"/>
        </w:rPr>
        <w:t>развитие педагогов-экспериментаторов по индивидуальным траекториям</w:t>
      </w:r>
      <w:r w:rsidR="004D1B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развития</w:t>
      </w:r>
      <w:r w:rsidRPr="004D1B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D1B99" w:rsidRDefault="004D1B99" w:rsidP="00361237">
      <w:pPr>
        <w:pStyle w:val="a7"/>
        <w:numPr>
          <w:ilvl w:val="0"/>
          <w:numId w:val="14"/>
        </w:numPr>
        <w:spacing w:after="0"/>
        <w:ind w:left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Руководителю лаборатории «Заместители директора по ЭР» в 2011-2012 уч. году организовать работу лаборатории с учётом уровня мотивации заместителей директора и уровня их административной подготовки, создав секции по направлениям:</w:t>
      </w:r>
    </w:p>
    <w:p w:rsidR="004D1B99" w:rsidRDefault="004D1B99" w:rsidP="00AF0B56">
      <w:pPr>
        <w:pStyle w:val="a7"/>
        <w:numPr>
          <w:ilvl w:val="2"/>
          <w:numId w:val="1"/>
        </w:numPr>
        <w:spacing w:after="0"/>
        <w:ind w:left="0" w:firstLine="284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Практика построения образовательного пространства образовательного учреждения на деятельностной основе (планирование, организация, контроль и анализ инновационной деятельности, документооборот).</w:t>
      </w:r>
    </w:p>
    <w:p w:rsidR="004D1B99" w:rsidRDefault="004D1B99" w:rsidP="00AF0B56">
      <w:pPr>
        <w:pStyle w:val="a7"/>
        <w:numPr>
          <w:ilvl w:val="2"/>
          <w:numId w:val="1"/>
        </w:numPr>
        <w:spacing w:after="0"/>
        <w:ind w:left="0" w:firstLine="284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Построение методической работы в школе, подготовка и проведение методических семинаров по проблеме освоения дидактической системы деятельностного метода (моделирование семинаров, педсоветов).</w:t>
      </w:r>
    </w:p>
    <w:p w:rsidR="001B1148" w:rsidRDefault="004D1B99" w:rsidP="00AF0B56">
      <w:pPr>
        <w:pStyle w:val="a7"/>
        <w:numPr>
          <w:ilvl w:val="2"/>
          <w:numId w:val="1"/>
        </w:numPr>
        <w:spacing w:after="0"/>
        <w:ind w:left="0" w:firstLine="284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Программа развития образовательного учреждения на основе технологии деятельностного метода (проектирование программы развития школы).</w:t>
      </w:r>
      <w:r w:rsidR="001B1148" w:rsidRPr="004D1B99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55C8" w:rsidRDefault="005C55C8" w:rsidP="00AD3C41">
      <w:pPr>
        <w:spacing w:line="276" w:lineRule="auto"/>
        <w:jc w:val="both"/>
        <w:rPr>
          <w:rStyle w:val="af"/>
        </w:rPr>
      </w:pPr>
    </w:p>
    <w:p w:rsidR="007F3D19" w:rsidRPr="007F3D19" w:rsidRDefault="007F3D19" w:rsidP="00AD3C41">
      <w:pPr>
        <w:spacing w:line="276" w:lineRule="auto"/>
        <w:jc w:val="both"/>
        <w:rPr>
          <w:rStyle w:val="af"/>
        </w:rPr>
      </w:pPr>
      <w:r w:rsidRPr="007F3D19">
        <w:rPr>
          <w:rStyle w:val="af"/>
        </w:rPr>
        <w:t xml:space="preserve">6. </w:t>
      </w:r>
      <w:r>
        <w:rPr>
          <w:rStyle w:val="af"/>
        </w:rPr>
        <w:t>Трансляция дидактической системы деятельностного метода обучения «Школа 2000…». Работа отделов деятельностного метода окружных методических центров.</w:t>
      </w:r>
    </w:p>
    <w:p w:rsidR="00BB0D66" w:rsidRDefault="00D83CE4" w:rsidP="00AD3C41">
      <w:pPr>
        <w:spacing w:line="276" w:lineRule="auto"/>
        <w:ind w:firstLine="567"/>
        <w:jc w:val="both"/>
      </w:pPr>
      <w:r>
        <w:t>В</w:t>
      </w:r>
      <w:r w:rsidRPr="00CF45B4">
        <w:t xml:space="preserve"> эксперименте по разработке и апробации модели внедрения дидактической системы деятельностного метода в практику работы образовательных учреждений округа</w:t>
      </w:r>
      <w:r>
        <w:t xml:space="preserve"> продолжают </w:t>
      </w:r>
      <w:r w:rsidRPr="00CF45B4">
        <w:t>работа</w:t>
      </w:r>
      <w:r>
        <w:t>ть</w:t>
      </w:r>
      <w:r w:rsidRPr="00CF45B4">
        <w:t xml:space="preserve"> </w:t>
      </w:r>
      <w:r>
        <w:t>3 окружных методических центра Южного, Юго-Восточного и Зеленоградского административных округов с сетью образовательных учреждений</w:t>
      </w:r>
      <w:r w:rsidR="00AF0B56">
        <w:t xml:space="preserve"> (Руководитель Л.А.Аверкиева)</w:t>
      </w:r>
      <w:r>
        <w:t>.</w:t>
      </w:r>
    </w:p>
    <w:p w:rsidR="00D83CE4" w:rsidRDefault="00D83CE4" w:rsidP="00AD3C41">
      <w:pPr>
        <w:spacing w:line="276" w:lineRule="auto"/>
        <w:ind w:firstLine="720"/>
        <w:jc w:val="both"/>
      </w:pPr>
      <w:r>
        <w:t xml:space="preserve">Методисты по деятельностному методу, курирующие ГЭП, К.А. Климова, Н.С. Лотова, Т.В. Хлебникова </w:t>
      </w:r>
      <w:r w:rsidRPr="006A3DE9">
        <w:t xml:space="preserve">прошли необходимую курсовую </w:t>
      </w:r>
      <w:r>
        <w:t xml:space="preserve">подготовку по ДС «Школа 2000…» </w:t>
      </w:r>
      <w:r w:rsidRPr="006A3DE9">
        <w:t>на курсах технол</w:t>
      </w:r>
      <w:r>
        <w:t>огического уровня.</w:t>
      </w:r>
    </w:p>
    <w:p w:rsidR="00D83CE4" w:rsidRDefault="00D83CE4" w:rsidP="00AD3C41">
      <w:pPr>
        <w:spacing w:line="276" w:lineRule="auto"/>
        <w:ind w:firstLine="720"/>
        <w:jc w:val="both"/>
      </w:pPr>
      <w:r>
        <w:t>С кураторами ГЭП перед началом учебного года были проведены установочные собеседования по согласованию задач эксперимента на текущий учебный год. Регулярно проводилось согласование и коррекция работы чере</w:t>
      </w:r>
      <w:r w:rsidR="007F3D19">
        <w:t>з индивидуальные собеседования, консультации, электронную почту.</w:t>
      </w:r>
    </w:p>
    <w:p w:rsidR="00D83CE4" w:rsidRDefault="00D83CE4" w:rsidP="00AD3C41">
      <w:pPr>
        <w:spacing w:line="276" w:lineRule="auto"/>
        <w:ind w:firstLine="720"/>
        <w:jc w:val="both"/>
      </w:pPr>
      <w:r>
        <w:t xml:space="preserve">В ОМЦ созданы информационные банки данных по инновационному полю ГЭП, необходимые для ведения аналитической и планово-прогностической деятельности отделов. </w:t>
      </w:r>
    </w:p>
    <w:p w:rsidR="00D83CE4" w:rsidRPr="005E6AE7" w:rsidRDefault="00D83CE4" w:rsidP="00AD3C41">
      <w:pPr>
        <w:spacing w:line="276" w:lineRule="auto"/>
        <w:ind w:firstLine="720"/>
        <w:jc w:val="both"/>
        <w:rPr>
          <w:sz w:val="20"/>
          <w:szCs w:val="20"/>
        </w:rPr>
      </w:pPr>
      <w:r>
        <w:lastRenderedPageBreak/>
        <w:t xml:space="preserve">В исследования по построению модели </w:t>
      </w:r>
      <w:r w:rsidRPr="00596481">
        <w:t xml:space="preserve">внедрения в образовательную </w:t>
      </w:r>
      <w:r w:rsidRPr="00596481">
        <w:rPr>
          <w:spacing w:val="-2"/>
        </w:rPr>
        <w:t xml:space="preserve">практику дидактической системы деятельностного метода «Школа 2000...» </w:t>
      </w:r>
      <w:r w:rsidR="00553845">
        <w:rPr>
          <w:spacing w:val="-2"/>
        </w:rPr>
        <w:t xml:space="preserve">и трансляцию опыта работы в ЮАО, ЮВАО и Зеленоградском АО </w:t>
      </w:r>
      <w:r>
        <w:t xml:space="preserve">включены </w:t>
      </w:r>
      <w:r>
        <w:rPr>
          <w:b/>
        </w:rPr>
        <w:t>73 педагога</w:t>
      </w:r>
      <w:r>
        <w:t>.</w:t>
      </w:r>
    </w:p>
    <w:p w:rsidR="00D83CE4" w:rsidRPr="001C3F3A" w:rsidRDefault="00D83CE4" w:rsidP="00AD3C41">
      <w:pPr>
        <w:spacing w:line="276" w:lineRule="auto"/>
        <w:jc w:val="both"/>
        <w:rPr>
          <w:sz w:val="16"/>
          <w:szCs w:val="16"/>
        </w:rPr>
      </w:pPr>
    </w:p>
    <w:p w:rsidR="00D83CE4" w:rsidRPr="005C55C8" w:rsidRDefault="00D83CE4" w:rsidP="005C55C8">
      <w:pPr>
        <w:spacing w:line="276" w:lineRule="auto"/>
        <w:rPr>
          <w:b/>
          <w:i/>
          <w:sz w:val="20"/>
          <w:szCs w:val="20"/>
        </w:rPr>
      </w:pPr>
      <w:r w:rsidRPr="005C55C8">
        <w:rPr>
          <w:b/>
          <w:i/>
          <w:sz w:val="20"/>
          <w:szCs w:val="20"/>
        </w:rPr>
        <w:t xml:space="preserve">Таблица </w:t>
      </w:r>
      <w:r w:rsidR="00E2254A">
        <w:rPr>
          <w:b/>
          <w:i/>
          <w:sz w:val="20"/>
          <w:szCs w:val="20"/>
        </w:rPr>
        <w:t>3</w:t>
      </w:r>
      <w:r w:rsidRPr="005C55C8">
        <w:rPr>
          <w:b/>
          <w:i/>
          <w:sz w:val="20"/>
          <w:szCs w:val="20"/>
        </w:rPr>
        <w:t xml:space="preserve">. </w:t>
      </w:r>
      <w:r w:rsidRPr="005C55C8">
        <w:rPr>
          <w:i/>
          <w:sz w:val="20"/>
          <w:szCs w:val="20"/>
        </w:rPr>
        <w:t>Количественный состав окружных обучающих команд (ООК</w:t>
      </w:r>
      <w:r w:rsidR="005C55C8">
        <w:rPr>
          <w:i/>
          <w:sz w:val="20"/>
          <w:szCs w:val="20"/>
        </w:rPr>
        <w:t>).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45"/>
        <w:gridCol w:w="582"/>
        <w:gridCol w:w="992"/>
        <w:gridCol w:w="992"/>
        <w:gridCol w:w="850"/>
        <w:gridCol w:w="851"/>
        <w:gridCol w:w="708"/>
        <w:gridCol w:w="993"/>
      </w:tblGrid>
      <w:tr w:rsidR="00D83CE4" w:rsidRPr="007D73FF" w:rsidTr="005C55C8">
        <w:tc>
          <w:tcPr>
            <w:tcW w:w="1701" w:type="dxa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округ</w:t>
            </w:r>
          </w:p>
        </w:tc>
        <w:tc>
          <w:tcPr>
            <w:tcW w:w="1545" w:type="dxa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методист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по ДМО</w:t>
            </w:r>
          </w:p>
        </w:tc>
        <w:tc>
          <w:tcPr>
            <w:tcW w:w="582" w:type="dxa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ООК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ДОУ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ООК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начальной школы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ООК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учителей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математики</w:t>
            </w:r>
          </w:p>
        </w:tc>
        <w:tc>
          <w:tcPr>
            <w:tcW w:w="850" w:type="dxa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ООК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предметников</w:t>
            </w:r>
          </w:p>
        </w:tc>
        <w:tc>
          <w:tcPr>
            <w:tcW w:w="851" w:type="dxa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ООК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зам. директоров</w:t>
            </w:r>
          </w:p>
        </w:tc>
        <w:tc>
          <w:tcPr>
            <w:tcW w:w="708" w:type="dxa"/>
            <w:vAlign w:val="center"/>
          </w:tcPr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ООК</w:t>
            </w:r>
          </w:p>
          <w:p w:rsidR="00D83CE4" w:rsidRPr="005C55C8" w:rsidRDefault="00D83CE4" w:rsidP="00AD3C4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5C55C8">
              <w:rPr>
                <w:b/>
                <w:i/>
                <w:sz w:val="16"/>
                <w:szCs w:val="16"/>
              </w:rPr>
              <w:t>психологов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CE4" w:rsidRPr="005C55C8" w:rsidRDefault="005C55C8" w:rsidP="00AD3C41">
            <w:pPr>
              <w:spacing w:line="276" w:lineRule="auto"/>
              <w:ind w:hanging="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</w:t>
            </w:r>
          </w:p>
        </w:tc>
      </w:tr>
      <w:tr w:rsidR="00D83CE4" w:rsidRPr="00824396" w:rsidTr="005C55C8">
        <w:tc>
          <w:tcPr>
            <w:tcW w:w="1701" w:type="dxa"/>
            <w:vAlign w:val="center"/>
          </w:tcPr>
          <w:p w:rsidR="00D83CE4" w:rsidRPr="00824396" w:rsidRDefault="00D83CE4" w:rsidP="005C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Зеленоградский</w:t>
            </w:r>
          </w:p>
        </w:tc>
        <w:tc>
          <w:tcPr>
            <w:tcW w:w="1545" w:type="dxa"/>
            <w:vAlign w:val="center"/>
          </w:tcPr>
          <w:p w:rsidR="00D83CE4" w:rsidRPr="007D73FF" w:rsidRDefault="00D83CE4" w:rsidP="005C55C8">
            <w:pPr>
              <w:jc w:val="center"/>
              <w:rPr>
                <w:sz w:val="18"/>
                <w:szCs w:val="18"/>
              </w:rPr>
            </w:pPr>
            <w:r w:rsidRPr="007D73FF">
              <w:rPr>
                <w:sz w:val="18"/>
                <w:szCs w:val="18"/>
              </w:rPr>
              <w:t>Н.С. Лотова</w:t>
            </w:r>
          </w:p>
        </w:tc>
        <w:tc>
          <w:tcPr>
            <w:tcW w:w="582" w:type="dxa"/>
            <w:vAlign w:val="center"/>
          </w:tcPr>
          <w:p w:rsidR="00D83CE4" w:rsidRDefault="00D83CE4" w:rsidP="005C55C8">
            <w:pPr>
              <w:jc w:val="center"/>
              <w:rPr>
                <w:sz w:val="20"/>
                <w:szCs w:val="20"/>
              </w:rPr>
            </w:pPr>
          </w:p>
          <w:p w:rsidR="00D83CE4" w:rsidRPr="00824396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Default="00D83CE4" w:rsidP="005C55C8">
            <w:pPr>
              <w:jc w:val="center"/>
              <w:rPr>
                <w:sz w:val="20"/>
                <w:szCs w:val="20"/>
              </w:rPr>
            </w:pPr>
          </w:p>
          <w:p w:rsidR="00D83CE4" w:rsidRPr="00824396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Default="00D83CE4" w:rsidP="005C55C8">
            <w:pPr>
              <w:jc w:val="center"/>
              <w:rPr>
                <w:sz w:val="20"/>
                <w:szCs w:val="20"/>
              </w:rPr>
            </w:pPr>
          </w:p>
          <w:p w:rsidR="00D83CE4" w:rsidRPr="00824396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83CE4" w:rsidRDefault="00D83CE4" w:rsidP="005C55C8">
            <w:pPr>
              <w:jc w:val="center"/>
              <w:rPr>
                <w:sz w:val="20"/>
                <w:szCs w:val="20"/>
              </w:rPr>
            </w:pPr>
          </w:p>
          <w:p w:rsidR="00D83CE4" w:rsidRPr="00824396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3CE4" w:rsidRDefault="00D83CE4" w:rsidP="005C55C8">
            <w:pPr>
              <w:jc w:val="center"/>
              <w:rPr>
                <w:sz w:val="20"/>
                <w:szCs w:val="20"/>
              </w:rPr>
            </w:pPr>
          </w:p>
          <w:p w:rsidR="00D83CE4" w:rsidRPr="00824396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83CE4" w:rsidRDefault="00D83CE4" w:rsidP="005C55C8">
            <w:pPr>
              <w:jc w:val="center"/>
              <w:rPr>
                <w:sz w:val="20"/>
                <w:szCs w:val="20"/>
              </w:rPr>
            </w:pPr>
          </w:p>
          <w:p w:rsidR="00D83CE4" w:rsidRPr="00824396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CE4" w:rsidRDefault="00D83CE4" w:rsidP="005C55C8">
            <w:pPr>
              <w:rPr>
                <w:sz w:val="20"/>
                <w:szCs w:val="20"/>
              </w:rPr>
            </w:pPr>
          </w:p>
          <w:p w:rsidR="00D83CE4" w:rsidRPr="00824396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чел.</w:t>
            </w:r>
          </w:p>
        </w:tc>
      </w:tr>
      <w:tr w:rsidR="00D83CE4" w:rsidRPr="00EA4787" w:rsidTr="005C55C8">
        <w:tc>
          <w:tcPr>
            <w:tcW w:w="1701" w:type="dxa"/>
            <w:vAlign w:val="center"/>
          </w:tcPr>
          <w:p w:rsidR="00D83CE4" w:rsidRPr="00EA4787" w:rsidRDefault="00D83CE4" w:rsidP="005C55C8">
            <w:pPr>
              <w:rPr>
                <w:sz w:val="20"/>
                <w:szCs w:val="20"/>
              </w:rPr>
            </w:pPr>
            <w:r w:rsidRPr="00EA4787">
              <w:rPr>
                <w:sz w:val="20"/>
                <w:szCs w:val="20"/>
              </w:rPr>
              <w:t>Южный</w:t>
            </w:r>
          </w:p>
        </w:tc>
        <w:tc>
          <w:tcPr>
            <w:tcW w:w="1545" w:type="dxa"/>
            <w:vAlign w:val="center"/>
          </w:tcPr>
          <w:p w:rsidR="00D83CE4" w:rsidRPr="007D73FF" w:rsidRDefault="00D83CE4" w:rsidP="005C55C8">
            <w:pPr>
              <w:ind w:right="-108"/>
              <w:jc w:val="center"/>
              <w:rPr>
                <w:sz w:val="18"/>
                <w:szCs w:val="18"/>
              </w:rPr>
            </w:pPr>
            <w:r w:rsidRPr="007D73FF">
              <w:rPr>
                <w:sz w:val="18"/>
                <w:szCs w:val="18"/>
              </w:rPr>
              <w:t>К.А. Климова</w:t>
            </w:r>
          </w:p>
        </w:tc>
        <w:tc>
          <w:tcPr>
            <w:tcW w:w="582" w:type="dxa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чел.</w:t>
            </w:r>
          </w:p>
        </w:tc>
      </w:tr>
      <w:tr w:rsidR="00D83CE4" w:rsidRPr="00EA4787" w:rsidTr="005C55C8">
        <w:trPr>
          <w:trHeight w:val="445"/>
        </w:trPr>
        <w:tc>
          <w:tcPr>
            <w:tcW w:w="1701" w:type="dxa"/>
            <w:vAlign w:val="center"/>
          </w:tcPr>
          <w:p w:rsidR="00D83CE4" w:rsidRPr="00EA4787" w:rsidRDefault="005C55C8" w:rsidP="005C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Юго-</w:t>
            </w:r>
            <w:r w:rsidR="00D83CE4" w:rsidRPr="00EA4787">
              <w:rPr>
                <w:sz w:val="20"/>
                <w:szCs w:val="20"/>
              </w:rPr>
              <w:t>Восточный</w:t>
            </w:r>
          </w:p>
        </w:tc>
        <w:tc>
          <w:tcPr>
            <w:tcW w:w="1545" w:type="dxa"/>
            <w:vAlign w:val="center"/>
          </w:tcPr>
          <w:p w:rsidR="00D83CE4" w:rsidRPr="007D73FF" w:rsidRDefault="00D83CE4" w:rsidP="005C55C8">
            <w:pPr>
              <w:jc w:val="center"/>
              <w:rPr>
                <w:sz w:val="18"/>
                <w:szCs w:val="18"/>
              </w:rPr>
            </w:pPr>
            <w:r w:rsidRPr="007D73FF">
              <w:rPr>
                <w:sz w:val="18"/>
                <w:szCs w:val="18"/>
              </w:rPr>
              <w:t>Т.В. Хлебникова</w:t>
            </w:r>
          </w:p>
        </w:tc>
        <w:tc>
          <w:tcPr>
            <w:tcW w:w="582" w:type="dxa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83CE4" w:rsidRPr="00EA4787" w:rsidRDefault="00553845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CE4" w:rsidRDefault="00D83CE4" w:rsidP="005C55C8">
            <w:pPr>
              <w:jc w:val="center"/>
              <w:rPr>
                <w:sz w:val="20"/>
                <w:szCs w:val="20"/>
              </w:rPr>
            </w:pPr>
          </w:p>
          <w:p w:rsidR="00D83CE4" w:rsidRPr="00EA4787" w:rsidRDefault="00D83CE4" w:rsidP="005C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чел.</w:t>
            </w:r>
          </w:p>
        </w:tc>
      </w:tr>
      <w:tr w:rsidR="00553845" w:rsidRPr="00EA4787" w:rsidTr="005C55C8">
        <w:tc>
          <w:tcPr>
            <w:tcW w:w="3246" w:type="dxa"/>
            <w:gridSpan w:val="2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18"/>
                <w:szCs w:val="18"/>
              </w:rPr>
            </w:pPr>
            <w:r w:rsidRPr="0055384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82" w:type="dxa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20"/>
                <w:szCs w:val="20"/>
              </w:rPr>
            </w:pPr>
            <w:r w:rsidRPr="0055384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20"/>
                <w:szCs w:val="20"/>
              </w:rPr>
            </w:pPr>
            <w:r w:rsidRPr="0055384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20"/>
                <w:szCs w:val="20"/>
              </w:rPr>
            </w:pPr>
            <w:r w:rsidRPr="005538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20"/>
                <w:szCs w:val="20"/>
              </w:rPr>
            </w:pPr>
            <w:r w:rsidRPr="005538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20"/>
                <w:szCs w:val="20"/>
              </w:rPr>
            </w:pPr>
            <w:r w:rsidRPr="005538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20"/>
                <w:szCs w:val="20"/>
              </w:rPr>
            </w:pPr>
            <w:r w:rsidRPr="005538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845" w:rsidRPr="00553845" w:rsidRDefault="00553845" w:rsidP="005C55C8">
            <w:pPr>
              <w:jc w:val="center"/>
              <w:rPr>
                <w:b/>
                <w:sz w:val="20"/>
                <w:szCs w:val="20"/>
              </w:rPr>
            </w:pPr>
            <w:r w:rsidRPr="00553845">
              <w:rPr>
                <w:b/>
                <w:sz w:val="20"/>
                <w:szCs w:val="20"/>
              </w:rPr>
              <w:t>73чел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5C55C8" w:rsidRDefault="005C55C8" w:rsidP="00AD3C41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:rsidR="00BD422C" w:rsidRPr="005C55C8" w:rsidRDefault="00BD422C" w:rsidP="00AD3C41">
      <w:pPr>
        <w:spacing w:line="276" w:lineRule="auto"/>
        <w:jc w:val="both"/>
        <w:rPr>
          <w:bCs/>
          <w:i/>
          <w:sz w:val="20"/>
          <w:szCs w:val="20"/>
        </w:rPr>
      </w:pPr>
      <w:r w:rsidRPr="005C55C8">
        <w:rPr>
          <w:b/>
          <w:bCs/>
          <w:i/>
          <w:sz w:val="20"/>
          <w:szCs w:val="20"/>
        </w:rPr>
        <w:t xml:space="preserve">Диаграмма 10. </w:t>
      </w:r>
      <w:r w:rsidR="00890037" w:rsidRPr="005C55C8">
        <w:rPr>
          <w:bCs/>
          <w:i/>
          <w:sz w:val="20"/>
          <w:szCs w:val="20"/>
        </w:rPr>
        <w:t xml:space="preserve">Состав обучающих команд ЮАО, ЮВАО и Зел.АО </w:t>
      </w:r>
      <w:r w:rsidR="009378A1" w:rsidRPr="005C55C8">
        <w:rPr>
          <w:bCs/>
          <w:i/>
          <w:sz w:val="20"/>
          <w:szCs w:val="20"/>
        </w:rPr>
        <w:t>в 2010-2011 уч.году.</w:t>
      </w:r>
    </w:p>
    <w:p w:rsidR="00BD422C" w:rsidRDefault="00BD422C" w:rsidP="00AD3C41">
      <w:pPr>
        <w:spacing w:line="276" w:lineRule="auto"/>
        <w:jc w:val="center"/>
        <w:rPr>
          <w:bCs/>
        </w:rPr>
      </w:pPr>
      <w:r w:rsidRPr="00BD422C">
        <w:rPr>
          <w:bCs/>
          <w:noProof/>
        </w:rPr>
        <w:drawing>
          <wp:inline distT="0" distB="0" distL="0" distR="0">
            <wp:extent cx="5836976" cy="1463040"/>
            <wp:effectExtent l="19050" t="0" r="11374" b="381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7278" w:rsidRDefault="00547278" w:rsidP="00547278">
      <w:pPr>
        <w:spacing w:line="276" w:lineRule="auto"/>
        <w:ind w:firstLine="567"/>
        <w:jc w:val="both"/>
      </w:pPr>
    </w:p>
    <w:p w:rsidR="005C55C8" w:rsidRPr="00547278" w:rsidRDefault="00547278" w:rsidP="00547278">
      <w:pPr>
        <w:spacing w:line="276" w:lineRule="auto"/>
        <w:ind w:firstLine="567"/>
        <w:jc w:val="both"/>
      </w:pPr>
      <w:r>
        <w:t xml:space="preserve">Из 10 округов города Москвы в экспериментальной работе по данному направлению работают 8. Не вошли в эксперимент лишь ЮЗАО и ВАО  </w:t>
      </w:r>
    </w:p>
    <w:p w:rsidR="00BD422C" w:rsidRPr="005C55C8" w:rsidRDefault="00BD422C" w:rsidP="00AD3C41">
      <w:pPr>
        <w:spacing w:line="276" w:lineRule="auto"/>
        <w:jc w:val="both"/>
        <w:rPr>
          <w:i/>
          <w:sz w:val="20"/>
          <w:szCs w:val="20"/>
        </w:rPr>
      </w:pPr>
      <w:r w:rsidRPr="005C55C8">
        <w:rPr>
          <w:b/>
          <w:i/>
          <w:sz w:val="20"/>
          <w:szCs w:val="20"/>
        </w:rPr>
        <w:t>Диаграмма11.</w:t>
      </w:r>
      <w:r w:rsidRPr="005C55C8">
        <w:rPr>
          <w:i/>
          <w:sz w:val="20"/>
          <w:szCs w:val="20"/>
        </w:rPr>
        <w:t xml:space="preserve"> Количественный состав обучающих команд</w:t>
      </w:r>
      <w:r w:rsidR="00AA24DA" w:rsidRPr="005C55C8">
        <w:rPr>
          <w:i/>
          <w:sz w:val="20"/>
          <w:szCs w:val="20"/>
        </w:rPr>
        <w:t xml:space="preserve"> </w:t>
      </w:r>
      <w:r w:rsidRPr="005C55C8">
        <w:rPr>
          <w:i/>
          <w:sz w:val="20"/>
          <w:szCs w:val="20"/>
        </w:rPr>
        <w:t>г.Москвы</w:t>
      </w:r>
      <w:r w:rsidR="00890037" w:rsidRPr="005C55C8">
        <w:rPr>
          <w:i/>
          <w:sz w:val="20"/>
          <w:szCs w:val="20"/>
        </w:rPr>
        <w:t xml:space="preserve"> по округам.</w:t>
      </w:r>
    </w:p>
    <w:p w:rsidR="005C55C8" w:rsidRPr="00547278" w:rsidRDefault="000D2D5C" w:rsidP="005C55C8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838853" cy="2202511"/>
            <wp:effectExtent l="19050" t="0" r="28547" b="7289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1EB8" w:rsidRDefault="009378A1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В течение 2010-2011 учебного года </w:t>
      </w:r>
      <w:r w:rsidR="00506789">
        <w:rPr>
          <w:bCs/>
        </w:rPr>
        <w:t xml:space="preserve">педагогами образовательных учреждений, входящих в состав экспериментальной площадки, </w:t>
      </w:r>
      <w:r>
        <w:rPr>
          <w:bCs/>
        </w:rPr>
        <w:t>проведено</w:t>
      </w:r>
      <w:r w:rsidR="00506789">
        <w:rPr>
          <w:bCs/>
        </w:rPr>
        <w:t xml:space="preserve"> более 40 мероприятий </w:t>
      </w:r>
      <w:r w:rsidR="008144F1">
        <w:rPr>
          <w:bCs/>
        </w:rPr>
        <w:t xml:space="preserve">информационно-мотивационного характера </w:t>
      </w:r>
      <w:r w:rsidR="00506789">
        <w:rPr>
          <w:bCs/>
        </w:rPr>
        <w:t>окружного уровня и 4</w:t>
      </w:r>
      <w:r w:rsidR="008144F1">
        <w:rPr>
          <w:bCs/>
        </w:rPr>
        <w:t>3</w:t>
      </w:r>
      <w:r w:rsidR="00AB4D91">
        <w:rPr>
          <w:bCs/>
        </w:rPr>
        <w:t xml:space="preserve"> </w:t>
      </w:r>
      <w:r w:rsidR="008144F1">
        <w:rPr>
          <w:bCs/>
        </w:rPr>
        <w:t>мероприятия по представлению опыта работы и обучению других педагогов, использующих дидактическую систему деятельностного метода</w:t>
      </w:r>
      <w:r w:rsidR="00EE532B">
        <w:rPr>
          <w:bCs/>
        </w:rPr>
        <w:t xml:space="preserve"> «Школа 2000…»</w:t>
      </w:r>
      <w:r w:rsidR="00AB4D91">
        <w:rPr>
          <w:bCs/>
        </w:rPr>
        <w:t xml:space="preserve"> в практике своей работы</w:t>
      </w:r>
      <w:r w:rsidR="008144F1">
        <w:rPr>
          <w:bCs/>
        </w:rPr>
        <w:t>.</w:t>
      </w:r>
      <w:r w:rsidR="00AB4D91">
        <w:rPr>
          <w:bCs/>
        </w:rPr>
        <w:t xml:space="preserve"> </w:t>
      </w:r>
    </w:p>
    <w:p w:rsidR="00850D9B" w:rsidRDefault="00850D9B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В</w:t>
      </w:r>
      <w:r w:rsidR="00EE532B">
        <w:rPr>
          <w:bCs/>
        </w:rPr>
        <w:t>сего в</w:t>
      </w:r>
      <w:r>
        <w:rPr>
          <w:bCs/>
        </w:rPr>
        <w:t xml:space="preserve"> трансляцию опыта работы включены</w:t>
      </w:r>
      <w:r w:rsidR="00C202AD">
        <w:rPr>
          <w:bCs/>
        </w:rPr>
        <w:t xml:space="preserve"> 37 ОУ (103 педагога)</w:t>
      </w:r>
      <w:r>
        <w:rPr>
          <w:bCs/>
        </w:rPr>
        <w:t>:</w:t>
      </w:r>
    </w:p>
    <w:p w:rsidR="00850D9B" w:rsidRDefault="00EE532B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- 26 </w:t>
      </w:r>
      <w:r w:rsidR="00850D9B">
        <w:rPr>
          <w:bCs/>
        </w:rPr>
        <w:t>учреждений нач</w:t>
      </w:r>
      <w:r>
        <w:rPr>
          <w:bCs/>
        </w:rPr>
        <w:t>ального и общего образования – 76 педагогов</w:t>
      </w:r>
      <w:r w:rsidR="006933F8">
        <w:rPr>
          <w:bCs/>
        </w:rPr>
        <w:t>;</w:t>
      </w:r>
    </w:p>
    <w:p w:rsidR="00850D9B" w:rsidRDefault="006933F8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- 11учреждений ДОУ - </w:t>
      </w:r>
      <w:r w:rsidR="00850D9B">
        <w:rPr>
          <w:bCs/>
        </w:rPr>
        <w:t>27педагогов</w:t>
      </w:r>
      <w:r>
        <w:rPr>
          <w:bCs/>
        </w:rPr>
        <w:t>.</w:t>
      </w:r>
    </w:p>
    <w:p w:rsidR="006933F8" w:rsidRDefault="00AB4D91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 xml:space="preserve">Наиболее успешно сотрудничают с ЦСДП «Школа 2000…» в этом направлении: </w:t>
      </w:r>
    </w:p>
    <w:p w:rsidR="009378A1" w:rsidRDefault="006933F8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 w:rsidR="00821EB8">
        <w:rPr>
          <w:bCs/>
        </w:rPr>
        <w:t xml:space="preserve">СОШ №1245 (базовая школа ЮАО), </w:t>
      </w:r>
      <w:r w:rsidR="00AB4D91">
        <w:rPr>
          <w:bCs/>
        </w:rPr>
        <w:t xml:space="preserve">СОШ №420(ЮАО), </w:t>
      </w:r>
      <w:r w:rsidR="00821EB8">
        <w:rPr>
          <w:bCs/>
        </w:rPr>
        <w:t xml:space="preserve">ЦО №1428 (ЮАО), </w:t>
      </w:r>
      <w:r w:rsidR="00653123">
        <w:rPr>
          <w:bCs/>
        </w:rPr>
        <w:t xml:space="preserve">СОШ №1910 (ресурсный центр ЮВАО), </w:t>
      </w:r>
      <w:r w:rsidR="00821EB8">
        <w:rPr>
          <w:bCs/>
        </w:rPr>
        <w:t xml:space="preserve">СОШ №1040 (ЮВАО), </w:t>
      </w:r>
      <w:r w:rsidR="00455D1B">
        <w:rPr>
          <w:bCs/>
        </w:rPr>
        <w:t xml:space="preserve">ЦО №1417 (ЮВАО), ЦО №1458 (ЮВАО), </w:t>
      </w:r>
      <w:r w:rsidR="00821EB8">
        <w:rPr>
          <w:bCs/>
        </w:rPr>
        <w:t xml:space="preserve">ЦО №1881 (ЮВАО), Прогимназия №1893 (ЮВАО), </w:t>
      </w:r>
      <w:r w:rsidR="00653123">
        <w:rPr>
          <w:bCs/>
        </w:rPr>
        <w:t xml:space="preserve">Прогимназия №1667 (базовая школа Зеленоградского АО), </w:t>
      </w:r>
      <w:r w:rsidR="00821EB8">
        <w:rPr>
          <w:bCs/>
        </w:rPr>
        <w:t xml:space="preserve">СОШ №1940 (Зеленоград), СОШ №1018 (базовая школа ЗАО), </w:t>
      </w:r>
      <w:r w:rsidR="00653123">
        <w:rPr>
          <w:bCs/>
        </w:rPr>
        <w:t xml:space="preserve">ЦО №1449 (базовая школа СВАО),  </w:t>
      </w:r>
      <w:r w:rsidR="00821EB8">
        <w:rPr>
          <w:bCs/>
        </w:rPr>
        <w:t>СОШ №1062 (СЗАО), СОШ №2020 (базовая школа САО).</w:t>
      </w:r>
    </w:p>
    <w:p w:rsidR="006933F8" w:rsidRDefault="006933F8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>- ДОУ № 284</w:t>
      </w:r>
      <w:r w:rsidRPr="006933F8">
        <w:rPr>
          <w:bCs/>
        </w:rPr>
        <w:t xml:space="preserve"> </w:t>
      </w:r>
      <w:r>
        <w:rPr>
          <w:bCs/>
        </w:rPr>
        <w:t>(ЦАО), №521(ЦАО), №2556(ЦАО), №600(ЮАО), №1767(ЮАО), №2161(ЮАО), №1504(ЮВАО), №1893(ЮВАО), №2010(ЮВАО), №2307(СЗАО), №2266</w:t>
      </w:r>
      <w:r w:rsidRPr="006933F8">
        <w:rPr>
          <w:bCs/>
        </w:rPr>
        <w:t xml:space="preserve"> </w:t>
      </w:r>
      <w:r>
        <w:rPr>
          <w:bCs/>
        </w:rPr>
        <w:t>(СЗАО).</w:t>
      </w:r>
    </w:p>
    <w:p w:rsidR="00C849C3" w:rsidRDefault="00C849C3" w:rsidP="00AD3C41">
      <w:pPr>
        <w:spacing w:line="276" w:lineRule="auto"/>
        <w:jc w:val="both"/>
        <w:rPr>
          <w:b/>
          <w:bCs/>
          <w:i/>
        </w:rPr>
      </w:pPr>
    </w:p>
    <w:p w:rsidR="00C849C3" w:rsidRPr="003918D3" w:rsidRDefault="00ED3923" w:rsidP="00361237">
      <w:pPr>
        <w:pStyle w:val="a7"/>
        <w:numPr>
          <w:ilvl w:val="0"/>
          <w:numId w:val="16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ОДМ</w:t>
      </w:r>
      <w:r w:rsidR="00C849C3" w:rsidRPr="003918D3">
        <w:rPr>
          <w:rFonts w:ascii="Times New Roman" w:hAnsi="Times New Roman" w:cs="Times New Roman"/>
          <w:b/>
          <w:bCs/>
          <w:sz w:val="24"/>
          <w:szCs w:val="24"/>
        </w:rPr>
        <w:t xml:space="preserve"> ЮВАО. </w:t>
      </w:r>
    </w:p>
    <w:p w:rsidR="001D6FC5" w:rsidRPr="003918D3" w:rsidRDefault="001D6FC5" w:rsidP="003918D3">
      <w:pPr>
        <w:spacing w:line="276" w:lineRule="auto"/>
        <w:ind w:firstLine="720"/>
        <w:jc w:val="both"/>
      </w:pPr>
      <w:r w:rsidRPr="003918D3">
        <w:t>На начало текущего учебного года в решении организационных вопросов</w:t>
      </w:r>
      <w:r w:rsidR="00341A95">
        <w:t xml:space="preserve"> ОМЦ ЮВАО </w:t>
      </w:r>
      <w:r w:rsidRPr="003918D3">
        <w:t>имелись определённые трудности – не было ни руководителя отдела деятельностного метода, ни методиста по деятельностному методу. Работа по проекту, по причине отсутствия необходимых кадров, была приостановлена. Только в ноябре на должность методиста по деятельностному методу была назначена Татьяна Владимировна Хлебникова, учитель-экспериментатор из ЦО № 1881. Однако, как оказалось, в её ведение входит курирование экспериментальной работы только по начальной школе</w:t>
      </w:r>
      <w:r w:rsidR="003918D3">
        <w:t xml:space="preserve"> (0,5 ставки)</w:t>
      </w:r>
      <w:r w:rsidRPr="003918D3">
        <w:t>, что не позволяет осуществлять руководство ГЭП в целом</w:t>
      </w:r>
      <w:r w:rsidR="003918D3">
        <w:t xml:space="preserve"> (11 ОУ в эксперименте и 114 ОУ в инновационном поле)</w:t>
      </w:r>
      <w:r w:rsidRPr="003918D3">
        <w:t>. К тому же, требуется восстановление утраченного взаимодействия с методистом по математике и методистом по ДОУ Павловой Любовь Ивановной. Организационные и управленческие вопросы пока решаются с трудом. Организационно-структурная схема эксперимента предусматривает участие:</w:t>
      </w:r>
    </w:p>
    <w:p w:rsidR="001D6FC5" w:rsidRPr="003918D3" w:rsidRDefault="001D6FC5" w:rsidP="00361237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>главного</w:t>
      </w:r>
      <w:r w:rsidRPr="003918D3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3918D3">
        <w:rPr>
          <w:rFonts w:ascii="Times New Roman" w:hAnsi="Times New Roman" w:cs="Times New Roman"/>
          <w:sz w:val="24"/>
          <w:szCs w:val="24"/>
        </w:rPr>
        <w:t xml:space="preserve">а 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>Управления образования Юго-Восточного округа</w:t>
      </w:r>
      <w:r w:rsidRPr="003918D3">
        <w:rPr>
          <w:rFonts w:ascii="Times New Roman" w:hAnsi="Times New Roman" w:cs="Times New Roman"/>
          <w:i/>
          <w:sz w:val="24"/>
          <w:szCs w:val="24"/>
        </w:rPr>
        <w:t>,</w:t>
      </w:r>
      <w:r w:rsidRPr="003918D3">
        <w:rPr>
          <w:rFonts w:ascii="Times New Roman" w:hAnsi="Times New Roman" w:cs="Times New Roman"/>
          <w:sz w:val="24"/>
          <w:szCs w:val="24"/>
        </w:rPr>
        <w:t xml:space="preserve"> ответственного за экспериментальную работу,</w:t>
      </w:r>
      <w:r w:rsidRPr="0039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>Елен</w:t>
      </w:r>
      <w:r w:rsidRPr="003918D3">
        <w:rPr>
          <w:rFonts w:ascii="Times New Roman" w:hAnsi="Times New Roman" w:cs="Times New Roman"/>
          <w:i/>
          <w:sz w:val="24"/>
          <w:szCs w:val="24"/>
        </w:rPr>
        <w:t>ы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 xml:space="preserve"> Валерьевн</w:t>
      </w:r>
      <w:r w:rsidRPr="003918D3">
        <w:rPr>
          <w:rFonts w:ascii="Times New Roman" w:hAnsi="Times New Roman" w:cs="Times New Roman"/>
          <w:i/>
          <w:sz w:val="24"/>
          <w:szCs w:val="24"/>
        </w:rPr>
        <w:t>ы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 xml:space="preserve"> Лавриненко</w:t>
      </w:r>
      <w:r w:rsidRPr="00391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FC5" w:rsidRPr="003918D3" w:rsidRDefault="001D6FC5" w:rsidP="00361237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>з</w:t>
      </w:r>
      <w:r w:rsidRPr="003918D3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Pr="003918D3">
        <w:rPr>
          <w:rFonts w:ascii="Times New Roman" w:hAnsi="Times New Roman" w:cs="Times New Roman"/>
          <w:sz w:val="24"/>
          <w:szCs w:val="24"/>
        </w:rPr>
        <w:t>я</w:t>
      </w:r>
      <w:r w:rsidRPr="003918D3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опытно-экспериментальной и инновационной работе 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>Окружного методического кабинета</w:t>
      </w:r>
      <w:r w:rsidRPr="003918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>Светлан</w:t>
      </w:r>
      <w:r w:rsidR="003918D3" w:rsidRPr="003918D3">
        <w:rPr>
          <w:rFonts w:ascii="Times New Roman" w:hAnsi="Times New Roman" w:cs="Times New Roman"/>
          <w:i/>
          <w:sz w:val="24"/>
          <w:szCs w:val="24"/>
        </w:rPr>
        <w:t>ы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 xml:space="preserve"> Валентиновн</w:t>
      </w:r>
      <w:r w:rsidR="003918D3" w:rsidRPr="003918D3">
        <w:rPr>
          <w:rFonts w:ascii="Times New Roman" w:hAnsi="Times New Roman" w:cs="Times New Roman"/>
          <w:i/>
          <w:sz w:val="24"/>
          <w:szCs w:val="24"/>
        </w:rPr>
        <w:t>ы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 xml:space="preserve"> Касилин</w:t>
      </w:r>
      <w:r w:rsidR="003918D3" w:rsidRPr="003918D3">
        <w:rPr>
          <w:rFonts w:ascii="Times New Roman" w:hAnsi="Times New Roman" w:cs="Times New Roman"/>
          <w:i/>
          <w:sz w:val="24"/>
          <w:szCs w:val="24"/>
        </w:rPr>
        <w:t>ой</w:t>
      </w:r>
      <w:r w:rsidRPr="003918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918D3" w:rsidRPr="003918D3" w:rsidRDefault="003918D3" w:rsidP="003918D3">
      <w:pPr>
        <w:spacing w:line="276" w:lineRule="auto"/>
        <w:ind w:firstLine="567"/>
        <w:jc w:val="both"/>
        <w:rPr>
          <w:bCs/>
          <w:sz w:val="20"/>
          <w:szCs w:val="20"/>
        </w:rPr>
      </w:pPr>
    </w:p>
    <w:p w:rsidR="00390F11" w:rsidRPr="00547278" w:rsidRDefault="00390F11" w:rsidP="00AD3C41">
      <w:pPr>
        <w:spacing w:line="276" w:lineRule="auto"/>
        <w:jc w:val="both"/>
        <w:rPr>
          <w:bCs/>
          <w:sz w:val="20"/>
          <w:szCs w:val="20"/>
        </w:rPr>
      </w:pPr>
      <w:r w:rsidRPr="00547278">
        <w:rPr>
          <w:b/>
          <w:bCs/>
          <w:i/>
          <w:sz w:val="20"/>
          <w:szCs w:val="20"/>
        </w:rPr>
        <w:t xml:space="preserve">Таблица </w:t>
      </w:r>
      <w:r w:rsidR="00E2254A">
        <w:rPr>
          <w:b/>
          <w:bCs/>
          <w:i/>
          <w:sz w:val="20"/>
          <w:szCs w:val="20"/>
        </w:rPr>
        <w:t>4</w:t>
      </w:r>
      <w:r w:rsidRPr="00547278">
        <w:rPr>
          <w:b/>
          <w:bCs/>
          <w:i/>
          <w:sz w:val="20"/>
          <w:szCs w:val="20"/>
        </w:rPr>
        <w:t>.</w:t>
      </w:r>
      <w:r w:rsidRPr="00547278">
        <w:rPr>
          <w:bCs/>
          <w:i/>
          <w:sz w:val="20"/>
          <w:szCs w:val="20"/>
        </w:rPr>
        <w:t xml:space="preserve"> Работа ОУ, входящих в состав ГЭП с учреждениями инновационного поля в Юго-Восточном округе по микрорайонам</w:t>
      </w:r>
      <w:r w:rsidRPr="00547278">
        <w:rPr>
          <w:bCs/>
          <w:sz w:val="20"/>
          <w:szCs w:val="20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17"/>
        <w:gridCol w:w="884"/>
        <w:gridCol w:w="1275"/>
        <w:gridCol w:w="993"/>
        <w:gridCol w:w="1168"/>
        <w:gridCol w:w="817"/>
        <w:gridCol w:w="1134"/>
        <w:gridCol w:w="1735"/>
      </w:tblGrid>
      <w:tr w:rsidR="00C172A8" w:rsidTr="00C17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Некрасовка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Печатники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Кузьминки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7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Тексти</w:t>
            </w:r>
          </w:p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льщики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Люблино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Жуле</w:t>
            </w:r>
          </w:p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бино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Выхино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381E68" w:rsidRDefault="00C172A8" w:rsidP="00AD3C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81E68">
              <w:rPr>
                <w:b/>
                <w:i/>
                <w:sz w:val="20"/>
                <w:szCs w:val="20"/>
              </w:rPr>
              <w:t>Марьино</w:t>
            </w:r>
          </w:p>
        </w:tc>
      </w:tr>
      <w:tr w:rsidR="00C172A8" w:rsidTr="00C17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ОУ№</w:t>
            </w: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(ГЭП)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1830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687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1417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1937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1881, 1040, 1458,</w:t>
            </w:r>
          </w:p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1910</w:t>
            </w:r>
          </w:p>
        </w:tc>
      </w:tr>
      <w:tr w:rsidR="00C172A8" w:rsidTr="00C17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ОУ №</w:t>
            </w:r>
          </w:p>
          <w:p w:rsidR="00C172A8" w:rsidRPr="00547278" w:rsidRDefault="00C172A8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(ин. поле)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 xml:space="preserve">430, 1366, 1595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493, 519, 773, 846, 918, 1041, 1085, 1256, 1422, 2028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 xml:space="preserve">327, 336, 339, 394, 461, 466, 468, 479, 623, 641, 778, 825, 1208, 1408, 1469, 1595, 1599, 1645, </w:t>
            </w:r>
          </w:p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 xml:space="preserve">15 инт., </w:t>
            </w:r>
          </w:p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55 инт.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458, 475, 478, 484, 488, 489, 654, 687, 841, 1403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335, 338, 393, 460, 572, 775, 913, 919, 1039, 1143, 1148, 1186, 1877, 1986, 2010, 2011, 2012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1084, 1359, 1439, 1457, 1738, 1760, 1905, 1908, 1909, 1922, 1935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84, 355, 398, 436, 894, 921, 1344, 1350, 1363, 1420, 1597, 1643, 1882, 1883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491, 495, 499, 1043, 1049, 1141, 1142, 1145, 1147, 1319, 1357, 1423, 1462, 1477, 1493, 1547, 1566, 1716, 1772, 1780, 1892, 1904, 1934, 1959, 1965, 1967, 1968, 1987, 1989</w:t>
            </w:r>
          </w:p>
        </w:tc>
      </w:tr>
      <w:tr w:rsidR="00C172A8" w:rsidTr="00C17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A8" w:rsidRPr="00547278" w:rsidRDefault="00C172A8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8" w:rsidRPr="00547278" w:rsidRDefault="00C172A8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29</w:t>
            </w:r>
          </w:p>
        </w:tc>
      </w:tr>
    </w:tbl>
    <w:p w:rsidR="003918D3" w:rsidRDefault="003918D3" w:rsidP="00AD3C41">
      <w:pPr>
        <w:pStyle w:val="a3"/>
        <w:spacing w:before="0" w:line="276" w:lineRule="auto"/>
        <w:rPr>
          <w:sz w:val="20"/>
          <w:szCs w:val="20"/>
        </w:rPr>
      </w:pPr>
    </w:p>
    <w:p w:rsidR="003918D3" w:rsidRDefault="003918D3" w:rsidP="003918D3">
      <w:pPr>
        <w:ind w:firstLine="720"/>
        <w:jc w:val="both"/>
      </w:pPr>
      <w:r>
        <w:lastRenderedPageBreak/>
        <w:t xml:space="preserve">В эксперименте по трансляции участвуют: 12 воспитателей, 13 учителей начальной школы, 4 учителя математики и 8 учителей-предметников, 4 зам. директора, 3 психолога из состава ГЭП. </w:t>
      </w:r>
    </w:p>
    <w:p w:rsidR="003918D3" w:rsidRDefault="003918D3" w:rsidP="003918D3">
      <w:pPr>
        <w:spacing w:line="276" w:lineRule="auto"/>
        <w:ind w:firstLine="720"/>
        <w:jc w:val="both"/>
      </w:pPr>
      <w:r w:rsidRPr="00DD5380">
        <w:t xml:space="preserve">Кадровый ресурс </w:t>
      </w:r>
      <w:r>
        <w:t xml:space="preserve">ЮВАО </w:t>
      </w:r>
      <w:r w:rsidRPr="00DD5380">
        <w:t>охватывает все ступени обучения, подготовлен на методическом уровне, может осуществлять информационно-мотивационную работу с любой категорией работников образования.</w:t>
      </w:r>
    </w:p>
    <w:p w:rsidR="003918D3" w:rsidRDefault="003918D3" w:rsidP="003918D3">
      <w:pPr>
        <w:spacing w:line="276" w:lineRule="auto"/>
        <w:ind w:firstLine="720"/>
        <w:jc w:val="both"/>
      </w:pPr>
      <w:r w:rsidRPr="00DD5380">
        <w:t>В округе создана работоспособная творческая группа заместителей директоров, способная организовать методическую работу не только в своих образовательных учреждениях, но и оказать помощь по решению данной задачи другим ОУ окру</w:t>
      </w:r>
      <w:r>
        <w:t>га: Дикарева Е.В.(СОШ №1040), Дьякова Т.В.(СОШ №1910), Станкович Е.И. (Прогимназия №1893), Баденко Н.С.(ЦО№1417).</w:t>
      </w:r>
    </w:p>
    <w:p w:rsidR="003918D3" w:rsidRPr="00ED3923" w:rsidRDefault="003918D3" w:rsidP="00ED3923">
      <w:pPr>
        <w:spacing w:line="276" w:lineRule="auto"/>
        <w:ind w:firstLine="851"/>
        <w:jc w:val="both"/>
      </w:pPr>
      <w:r>
        <w:t xml:space="preserve">Лидеры обучающей команды </w:t>
      </w:r>
      <w:r w:rsidRPr="00BA2C1F">
        <w:t>Н</w:t>
      </w:r>
      <w:r>
        <w:t>.</w:t>
      </w:r>
      <w:r w:rsidRPr="00BA2C1F">
        <w:t xml:space="preserve">С. Махортова </w:t>
      </w:r>
      <w:r>
        <w:t xml:space="preserve"> (ЦО №1417), М.И. Феоктистова (СОШ №1458), Т.В.Азарова</w:t>
      </w:r>
      <w:r w:rsidRPr="00BA2C1F">
        <w:t xml:space="preserve"> и </w:t>
      </w:r>
      <w:r>
        <w:t>Э.В.Саакян (ЦО №1881) и А.А.Дряпина (Прогимназия №1893) проводят</w:t>
      </w:r>
      <w:r w:rsidRPr="00BA2C1F">
        <w:t xml:space="preserve"> </w:t>
      </w:r>
      <w:r>
        <w:t xml:space="preserve">ежемесячные </w:t>
      </w:r>
      <w:r w:rsidRPr="00BA2C1F">
        <w:t>групповые консультации для учителей</w:t>
      </w:r>
      <w:r>
        <w:t xml:space="preserve"> округа</w:t>
      </w:r>
      <w:r w:rsidRPr="00BA2C1F">
        <w:t xml:space="preserve"> по проблеме инновации.</w:t>
      </w:r>
    </w:p>
    <w:p w:rsidR="001903BF" w:rsidRPr="00547278" w:rsidRDefault="00390F11" w:rsidP="00AD3C41">
      <w:pPr>
        <w:pStyle w:val="a3"/>
        <w:spacing w:before="0" w:line="276" w:lineRule="auto"/>
        <w:rPr>
          <w:i/>
          <w:sz w:val="20"/>
          <w:szCs w:val="20"/>
        </w:rPr>
      </w:pPr>
      <w:r w:rsidRPr="00547278">
        <w:rPr>
          <w:b/>
          <w:i/>
          <w:sz w:val="20"/>
          <w:szCs w:val="20"/>
        </w:rPr>
        <w:t xml:space="preserve">Таблица </w:t>
      </w:r>
      <w:r w:rsidR="00E2254A">
        <w:rPr>
          <w:b/>
          <w:i/>
          <w:sz w:val="20"/>
          <w:szCs w:val="20"/>
        </w:rPr>
        <w:t>5</w:t>
      </w:r>
      <w:r w:rsidR="001903BF" w:rsidRPr="00547278">
        <w:rPr>
          <w:b/>
          <w:i/>
          <w:sz w:val="20"/>
          <w:szCs w:val="20"/>
        </w:rPr>
        <w:t xml:space="preserve">. </w:t>
      </w:r>
      <w:r w:rsidR="001903BF" w:rsidRPr="00547278">
        <w:rPr>
          <w:i/>
          <w:sz w:val="20"/>
          <w:szCs w:val="20"/>
        </w:rPr>
        <w:t>Информация</w:t>
      </w:r>
      <w:r w:rsidR="00341A95">
        <w:rPr>
          <w:i/>
          <w:sz w:val="20"/>
          <w:szCs w:val="20"/>
        </w:rPr>
        <w:t xml:space="preserve"> об использовании</w:t>
      </w:r>
      <w:r w:rsidR="001903BF" w:rsidRPr="00547278">
        <w:rPr>
          <w:i/>
          <w:sz w:val="20"/>
          <w:szCs w:val="20"/>
        </w:rPr>
        <w:t xml:space="preserve"> ДСДМ «Школ</w:t>
      </w:r>
      <w:r w:rsidR="00341A95">
        <w:rPr>
          <w:i/>
          <w:sz w:val="20"/>
          <w:szCs w:val="20"/>
        </w:rPr>
        <w:t>а 2000…» в Юго-Восточном округе по годам.</w:t>
      </w:r>
    </w:p>
    <w:tbl>
      <w:tblPr>
        <w:tblW w:w="9617" w:type="dxa"/>
        <w:jc w:val="center"/>
        <w:tblInd w:w="-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2"/>
        <w:gridCol w:w="777"/>
        <w:gridCol w:w="778"/>
        <w:gridCol w:w="772"/>
        <w:gridCol w:w="778"/>
        <w:gridCol w:w="776"/>
        <w:gridCol w:w="868"/>
        <w:gridCol w:w="642"/>
        <w:gridCol w:w="821"/>
        <w:gridCol w:w="1129"/>
        <w:gridCol w:w="1134"/>
      </w:tblGrid>
      <w:tr w:rsidR="00F27DA3" w:rsidRPr="00547278" w:rsidTr="00ED3923">
        <w:trPr>
          <w:cantSplit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1 класс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2 класс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3 класс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ED3923" w:rsidRDefault="00F27DA3" w:rsidP="00AD3C41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4 класс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Кол-во школ, использующие программу «Школа 2000…»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ED3923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Кол-во шко</w:t>
            </w:r>
            <w:r w:rsidR="00ED3923">
              <w:rPr>
                <w:sz w:val="16"/>
                <w:szCs w:val="16"/>
              </w:rPr>
              <w:t>л, использующие программу «Школа</w:t>
            </w:r>
            <w:r w:rsidRPr="00ED3923">
              <w:rPr>
                <w:sz w:val="16"/>
                <w:szCs w:val="16"/>
              </w:rPr>
              <w:t>2000…» в %</w:t>
            </w:r>
          </w:p>
        </w:tc>
      </w:tr>
      <w:tr w:rsidR="00F27DA3" w:rsidRPr="00547278" w:rsidTr="00ED3923">
        <w:trPr>
          <w:cantSplit/>
          <w:trHeight w:val="70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  <w:r w:rsidRPr="00ED3923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3" w:rsidRPr="00ED3923" w:rsidRDefault="00F27DA3" w:rsidP="00AD3C4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27DA3" w:rsidRPr="00547278" w:rsidTr="00ED3923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2005-06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22,5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23,7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35</w:t>
            </w:r>
          </w:p>
        </w:tc>
      </w:tr>
      <w:tr w:rsidR="00F27DA3" w:rsidRPr="00547278" w:rsidTr="00ED3923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2006-07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22,5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23,7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36,5</w:t>
            </w:r>
          </w:p>
        </w:tc>
      </w:tr>
      <w:tr w:rsidR="00F27DA3" w:rsidRPr="00547278" w:rsidTr="00ED3923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2007-08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22,5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40</w:t>
            </w:r>
          </w:p>
        </w:tc>
      </w:tr>
      <w:tr w:rsidR="00F27DA3" w:rsidRPr="00547278" w:rsidTr="00ED3923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2010-11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21,7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17,1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22,9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727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7278">
              <w:rPr>
                <w:sz w:val="20"/>
                <w:szCs w:val="20"/>
              </w:rPr>
              <w:t>18,4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3" w:rsidRPr="00547278" w:rsidRDefault="00F27DA3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D5380" w:rsidRDefault="00DD5380" w:rsidP="00AD3C41">
      <w:pPr>
        <w:pStyle w:val="a3"/>
        <w:spacing w:before="0" w:line="276" w:lineRule="auto"/>
        <w:rPr>
          <w:sz w:val="24"/>
        </w:rPr>
      </w:pPr>
    </w:p>
    <w:p w:rsidR="00341A95" w:rsidRPr="00341A95" w:rsidRDefault="00341A95" w:rsidP="00AD3C41">
      <w:pPr>
        <w:pStyle w:val="a3"/>
        <w:spacing w:before="0" w:line="276" w:lineRule="auto"/>
        <w:rPr>
          <w:sz w:val="24"/>
        </w:rPr>
      </w:pPr>
      <w:r>
        <w:rPr>
          <w:sz w:val="24"/>
        </w:rPr>
        <w:t xml:space="preserve">В ЮВАО </w:t>
      </w:r>
      <w:r w:rsidR="00ED3923">
        <w:rPr>
          <w:sz w:val="24"/>
        </w:rPr>
        <w:t xml:space="preserve">за последний год работы </w:t>
      </w:r>
      <w:r>
        <w:rPr>
          <w:sz w:val="24"/>
        </w:rPr>
        <w:t>отмечается рост</w:t>
      </w:r>
      <w:r w:rsidR="00ED3923">
        <w:rPr>
          <w:sz w:val="24"/>
        </w:rPr>
        <w:t xml:space="preserve"> первых</w:t>
      </w:r>
      <w:r>
        <w:rPr>
          <w:sz w:val="24"/>
        </w:rPr>
        <w:t xml:space="preserve"> классов, в которых используется ДСДМ «Школа 2000…»</w:t>
      </w:r>
      <w:r w:rsidR="00ED3923">
        <w:rPr>
          <w:sz w:val="24"/>
        </w:rPr>
        <w:t>, заметен рост в третьих классах, есть учителя, выбравшие для работы комплект «Перспектива».</w:t>
      </w:r>
    </w:p>
    <w:p w:rsidR="00C849C3" w:rsidRPr="003918D3" w:rsidRDefault="00ED3923" w:rsidP="00ED3923">
      <w:pPr>
        <w:pStyle w:val="a7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ОДМ</w:t>
      </w:r>
      <w:r w:rsidR="00C849C3">
        <w:rPr>
          <w:rFonts w:ascii="Times New Roman" w:hAnsi="Times New Roman" w:cs="Times New Roman"/>
          <w:b/>
          <w:bCs/>
          <w:sz w:val="24"/>
          <w:szCs w:val="24"/>
        </w:rPr>
        <w:t xml:space="preserve"> Зеленограда.</w:t>
      </w:r>
    </w:p>
    <w:p w:rsidR="003918D3" w:rsidRPr="004C67E4" w:rsidRDefault="003918D3" w:rsidP="00ED3923">
      <w:pPr>
        <w:spacing w:after="120"/>
        <w:jc w:val="both"/>
      </w:pPr>
      <w:r>
        <w:t xml:space="preserve">Организует и координирует работу ГЭП </w:t>
      </w:r>
      <w:r w:rsidR="00ED3923">
        <w:t xml:space="preserve">ОМЦ Зеленограда </w:t>
      </w:r>
      <w:r>
        <w:t>методист Наталья Станиславовна Лотова –</w:t>
      </w:r>
      <w:r w:rsidRPr="004C67E4">
        <w:t xml:space="preserve"> имеет необходимую курсовую подготовку по проблеме эксперимента: прошла обучение в АПК и ППРО на курсах базового </w:t>
      </w:r>
      <w:r>
        <w:t>и технологического уровня</w:t>
      </w:r>
      <w:r w:rsidRPr="004C67E4">
        <w:t>.</w:t>
      </w:r>
      <w:r>
        <w:t xml:space="preserve"> В рамках экспериментальной работы лаборатория инновационной деятельности тесно взаимодействует с другими структурными подразделениями ОМЦ.</w:t>
      </w:r>
    </w:p>
    <w:p w:rsidR="00A07F58" w:rsidRDefault="00A07F58" w:rsidP="00A07F58">
      <w:pPr>
        <w:ind w:firstLine="720"/>
        <w:jc w:val="both"/>
      </w:pPr>
      <w:r>
        <w:t>В эксперименте по трансляции участвуют: 1 воспитатель, 2 учителя начальной школы, 1 учитель математики и 3 учителя-предметника, 2 педагога-психолога и 4 зам. директора.</w:t>
      </w:r>
    </w:p>
    <w:p w:rsidR="003918D3" w:rsidRPr="00C849C3" w:rsidRDefault="003918D3" w:rsidP="003918D3">
      <w:pPr>
        <w:pStyle w:val="a7"/>
        <w:spacing w:after="0"/>
        <w:ind w:left="0"/>
        <w:jc w:val="both"/>
        <w:rPr>
          <w:b/>
          <w:bCs/>
        </w:rPr>
      </w:pPr>
    </w:p>
    <w:p w:rsidR="00EE343E" w:rsidRPr="00381E68" w:rsidRDefault="00EE343E" w:rsidP="00381E68">
      <w:pPr>
        <w:pStyle w:val="a3"/>
        <w:spacing w:before="0" w:line="276" w:lineRule="auto"/>
        <w:rPr>
          <w:i/>
          <w:sz w:val="20"/>
          <w:szCs w:val="20"/>
        </w:rPr>
      </w:pPr>
      <w:r w:rsidRPr="00381E68">
        <w:rPr>
          <w:b/>
          <w:i/>
          <w:sz w:val="20"/>
          <w:szCs w:val="20"/>
        </w:rPr>
        <w:t>Т</w:t>
      </w:r>
      <w:r w:rsidR="001903BF" w:rsidRPr="00381E68">
        <w:rPr>
          <w:b/>
          <w:i/>
          <w:sz w:val="20"/>
          <w:szCs w:val="20"/>
        </w:rPr>
        <w:t xml:space="preserve">аблица </w:t>
      </w:r>
      <w:r w:rsidR="00E2254A">
        <w:rPr>
          <w:b/>
          <w:i/>
          <w:sz w:val="20"/>
          <w:szCs w:val="20"/>
        </w:rPr>
        <w:t>6</w:t>
      </w:r>
      <w:r w:rsidRPr="00381E68">
        <w:rPr>
          <w:b/>
          <w:i/>
          <w:sz w:val="20"/>
          <w:szCs w:val="20"/>
        </w:rPr>
        <w:t xml:space="preserve">. </w:t>
      </w:r>
      <w:r w:rsidRPr="00381E68">
        <w:rPr>
          <w:i/>
          <w:sz w:val="20"/>
          <w:szCs w:val="20"/>
        </w:rPr>
        <w:t>Информация об образовательных учреждениях, использ</w:t>
      </w:r>
      <w:r w:rsidR="001903BF" w:rsidRPr="00381E68">
        <w:rPr>
          <w:i/>
          <w:sz w:val="20"/>
          <w:szCs w:val="20"/>
        </w:rPr>
        <w:t xml:space="preserve">ующих ДСДМ </w:t>
      </w:r>
      <w:r w:rsidRPr="00381E68">
        <w:rPr>
          <w:i/>
          <w:sz w:val="20"/>
          <w:szCs w:val="20"/>
        </w:rPr>
        <w:t>«Школа 2000…» в Зеленоградском округе</w:t>
      </w:r>
      <w:r w:rsidR="001903BF" w:rsidRPr="00381E68">
        <w:rPr>
          <w:i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387"/>
        <w:gridCol w:w="2268"/>
      </w:tblGrid>
      <w:tr w:rsidR="00EE343E" w:rsidRPr="00380A29" w:rsidTr="00ED3923">
        <w:trPr>
          <w:cantSplit/>
          <w:trHeight w:val="485"/>
        </w:trPr>
        <w:tc>
          <w:tcPr>
            <w:tcW w:w="1701" w:type="dxa"/>
          </w:tcPr>
          <w:p w:rsidR="00EE343E" w:rsidRPr="00381E68" w:rsidRDefault="00EE343E" w:rsidP="00ED3923">
            <w:pPr>
              <w:jc w:val="center"/>
              <w:rPr>
                <w:sz w:val="20"/>
                <w:szCs w:val="20"/>
              </w:rPr>
            </w:pPr>
            <w:r w:rsidRPr="00381E68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5387" w:type="dxa"/>
          </w:tcPr>
          <w:p w:rsidR="00EE343E" w:rsidRPr="00ED3923" w:rsidRDefault="00EE343E" w:rsidP="00ED3923">
            <w:pPr>
              <w:jc w:val="center"/>
              <w:rPr>
                <w:sz w:val="20"/>
                <w:szCs w:val="20"/>
              </w:rPr>
            </w:pPr>
            <w:r w:rsidRPr="00ED3923">
              <w:rPr>
                <w:sz w:val="20"/>
                <w:szCs w:val="20"/>
              </w:rPr>
              <w:t>Начальная ступень обучения</w:t>
            </w:r>
          </w:p>
          <w:p w:rsidR="00EE343E" w:rsidRPr="00ED3923" w:rsidRDefault="00EE343E" w:rsidP="00E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343E" w:rsidRPr="00ED3923" w:rsidRDefault="00EE343E" w:rsidP="00ED3923">
            <w:pPr>
              <w:jc w:val="center"/>
              <w:rPr>
                <w:sz w:val="20"/>
                <w:szCs w:val="20"/>
              </w:rPr>
            </w:pPr>
            <w:r w:rsidRPr="00ED3923">
              <w:rPr>
                <w:sz w:val="20"/>
                <w:szCs w:val="20"/>
              </w:rPr>
              <w:t>Основная школа</w:t>
            </w:r>
          </w:p>
          <w:p w:rsidR="00EE343E" w:rsidRPr="00ED3923" w:rsidRDefault="00EE343E" w:rsidP="00ED3923">
            <w:pPr>
              <w:jc w:val="center"/>
              <w:rPr>
                <w:sz w:val="20"/>
                <w:szCs w:val="20"/>
              </w:rPr>
            </w:pPr>
          </w:p>
        </w:tc>
      </w:tr>
      <w:tr w:rsidR="00EE343E" w:rsidRPr="009C4176" w:rsidTr="00E47D10">
        <w:trPr>
          <w:trHeight w:val="276"/>
        </w:trPr>
        <w:tc>
          <w:tcPr>
            <w:tcW w:w="9356" w:type="dxa"/>
            <w:gridSpan w:val="3"/>
            <w:vAlign w:val="center"/>
          </w:tcPr>
          <w:p w:rsidR="00EE343E" w:rsidRPr="00ED3923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2009-2010 уч. год</w:t>
            </w:r>
          </w:p>
        </w:tc>
      </w:tr>
      <w:tr w:rsidR="00EE343E" w:rsidTr="00E47D10">
        <w:trPr>
          <w:trHeight w:val="408"/>
        </w:trPr>
        <w:tc>
          <w:tcPr>
            <w:tcW w:w="1701" w:type="dxa"/>
          </w:tcPr>
          <w:p w:rsidR="00EE343E" w:rsidRPr="00381E68" w:rsidRDefault="00EE343E" w:rsidP="00ED3923">
            <w:pPr>
              <w:rPr>
                <w:sz w:val="20"/>
                <w:szCs w:val="20"/>
              </w:rPr>
            </w:pPr>
            <w:r w:rsidRPr="00381E68">
              <w:rPr>
                <w:sz w:val="20"/>
                <w:szCs w:val="20"/>
              </w:rPr>
              <w:t>Прогимназия № 1667</w:t>
            </w:r>
          </w:p>
        </w:tc>
        <w:tc>
          <w:tcPr>
            <w:tcW w:w="5387" w:type="dxa"/>
          </w:tcPr>
          <w:p w:rsidR="00EE343E" w:rsidRPr="00ED3923" w:rsidRDefault="00EE343E" w:rsidP="00ED3923">
            <w:pPr>
              <w:rPr>
                <w:sz w:val="20"/>
                <w:szCs w:val="20"/>
              </w:rPr>
            </w:pPr>
            <w:r w:rsidRPr="00ED3923">
              <w:rPr>
                <w:sz w:val="20"/>
                <w:szCs w:val="20"/>
              </w:rPr>
              <w:t xml:space="preserve">Прогимназия № 1667, </w:t>
            </w:r>
            <w:r w:rsidRPr="00ED3923">
              <w:rPr>
                <w:b/>
                <w:sz w:val="20"/>
                <w:szCs w:val="20"/>
              </w:rPr>
              <w:t>609</w:t>
            </w:r>
            <w:r w:rsidRPr="00ED3923">
              <w:rPr>
                <w:sz w:val="20"/>
                <w:szCs w:val="20"/>
              </w:rPr>
              <w:t xml:space="preserve">, 617, 718, 845, </w:t>
            </w:r>
            <w:r w:rsidRPr="00ED3923">
              <w:rPr>
                <w:b/>
                <w:sz w:val="20"/>
                <w:szCs w:val="20"/>
              </w:rPr>
              <w:t>852,</w:t>
            </w:r>
            <w:r w:rsidRPr="00ED3923">
              <w:rPr>
                <w:sz w:val="20"/>
                <w:szCs w:val="20"/>
              </w:rPr>
              <w:t xml:space="preserve"> 1149, 1151, 1692, </w:t>
            </w:r>
            <w:r w:rsidRPr="00ED3923">
              <w:rPr>
                <w:b/>
                <w:sz w:val="20"/>
                <w:szCs w:val="20"/>
              </w:rPr>
              <w:t>1940</w:t>
            </w:r>
            <w:r w:rsidRPr="00ED3923">
              <w:rPr>
                <w:sz w:val="20"/>
                <w:szCs w:val="20"/>
              </w:rPr>
              <w:t>, 2038, 1701, 1702, 1703, 1717</w:t>
            </w:r>
          </w:p>
        </w:tc>
        <w:tc>
          <w:tcPr>
            <w:tcW w:w="2268" w:type="dxa"/>
          </w:tcPr>
          <w:p w:rsidR="00EE343E" w:rsidRPr="00ED3923" w:rsidRDefault="00EE343E" w:rsidP="00ED3923">
            <w:pPr>
              <w:rPr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609</w:t>
            </w:r>
            <w:r w:rsidRPr="00ED3923">
              <w:rPr>
                <w:sz w:val="20"/>
                <w:szCs w:val="20"/>
              </w:rPr>
              <w:t xml:space="preserve">, </w:t>
            </w:r>
            <w:r w:rsidRPr="00ED3923">
              <w:rPr>
                <w:b/>
                <w:sz w:val="20"/>
                <w:szCs w:val="20"/>
              </w:rPr>
              <w:t>852,</w:t>
            </w:r>
            <w:r w:rsidRPr="00ED3923">
              <w:rPr>
                <w:sz w:val="20"/>
                <w:szCs w:val="20"/>
              </w:rPr>
              <w:t xml:space="preserve"> </w:t>
            </w:r>
            <w:r w:rsidRPr="00ED3923">
              <w:rPr>
                <w:b/>
                <w:sz w:val="20"/>
                <w:szCs w:val="20"/>
              </w:rPr>
              <w:t>1940</w:t>
            </w:r>
          </w:p>
        </w:tc>
      </w:tr>
      <w:tr w:rsidR="00EE343E" w:rsidRPr="009C4176" w:rsidTr="00016DB9">
        <w:tc>
          <w:tcPr>
            <w:tcW w:w="1701" w:type="dxa"/>
          </w:tcPr>
          <w:p w:rsidR="00EE343E" w:rsidRPr="00381E68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381E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E343E" w:rsidRPr="00ED3923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EE343E" w:rsidRPr="00ED3923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3</w:t>
            </w:r>
          </w:p>
        </w:tc>
      </w:tr>
      <w:tr w:rsidR="00EE343E" w:rsidRPr="009C4176" w:rsidTr="00E47D10">
        <w:trPr>
          <w:trHeight w:val="276"/>
        </w:trPr>
        <w:tc>
          <w:tcPr>
            <w:tcW w:w="9356" w:type="dxa"/>
            <w:gridSpan w:val="3"/>
            <w:vAlign w:val="center"/>
          </w:tcPr>
          <w:p w:rsidR="00EE343E" w:rsidRPr="00ED3923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2010-2011 уч. год</w:t>
            </w:r>
          </w:p>
        </w:tc>
      </w:tr>
      <w:tr w:rsidR="00EE343E" w:rsidTr="00E47D10">
        <w:trPr>
          <w:trHeight w:val="407"/>
        </w:trPr>
        <w:tc>
          <w:tcPr>
            <w:tcW w:w="1701" w:type="dxa"/>
          </w:tcPr>
          <w:p w:rsidR="00EE343E" w:rsidRPr="00381E68" w:rsidRDefault="00EE343E" w:rsidP="00ED3923">
            <w:pPr>
              <w:rPr>
                <w:sz w:val="20"/>
                <w:szCs w:val="20"/>
              </w:rPr>
            </w:pPr>
            <w:r w:rsidRPr="00381E68">
              <w:rPr>
                <w:sz w:val="20"/>
                <w:szCs w:val="20"/>
              </w:rPr>
              <w:t>Прогимназия № 1667</w:t>
            </w:r>
          </w:p>
        </w:tc>
        <w:tc>
          <w:tcPr>
            <w:tcW w:w="5387" w:type="dxa"/>
          </w:tcPr>
          <w:p w:rsidR="00EE343E" w:rsidRPr="00ED3923" w:rsidRDefault="00EE343E" w:rsidP="00ED3923">
            <w:pPr>
              <w:rPr>
                <w:sz w:val="20"/>
                <w:szCs w:val="20"/>
              </w:rPr>
            </w:pPr>
            <w:r w:rsidRPr="00ED3923">
              <w:rPr>
                <w:sz w:val="20"/>
                <w:szCs w:val="20"/>
              </w:rPr>
              <w:t xml:space="preserve">Прогимназия № 1667, №№ 367, </w:t>
            </w:r>
            <w:r w:rsidRPr="00ED3923">
              <w:rPr>
                <w:b/>
                <w:sz w:val="20"/>
                <w:szCs w:val="20"/>
              </w:rPr>
              <w:t>609</w:t>
            </w:r>
            <w:r w:rsidRPr="00ED3923">
              <w:rPr>
                <w:sz w:val="20"/>
                <w:szCs w:val="20"/>
              </w:rPr>
              <w:t xml:space="preserve">, 617, 718, 845, </w:t>
            </w:r>
            <w:r w:rsidRPr="00ED3923">
              <w:rPr>
                <w:b/>
                <w:sz w:val="20"/>
                <w:szCs w:val="20"/>
              </w:rPr>
              <w:t>852</w:t>
            </w:r>
            <w:r w:rsidRPr="00ED3923">
              <w:rPr>
                <w:sz w:val="20"/>
                <w:szCs w:val="20"/>
              </w:rPr>
              <w:t xml:space="preserve">, 1149, 1151, 1692, </w:t>
            </w:r>
            <w:r w:rsidRPr="00ED3923">
              <w:rPr>
                <w:b/>
                <w:sz w:val="20"/>
                <w:szCs w:val="20"/>
              </w:rPr>
              <w:t>1940</w:t>
            </w:r>
            <w:r w:rsidRPr="00ED3923">
              <w:rPr>
                <w:sz w:val="20"/>
                <w:szCs w:val="20"/>
              </w:rPr>
              <w:t>, 2038, 1701, 1702, 1703, 1717.</w:t>
            </w:r>
          </w:p>
        </w:tc>
        <w:tc>
          <w:tcPr>
            <w:tcW w:w="2268" w:type="dxa"/>
          </w:tcPr>
          <w:p w:rsidR="00EE343E" w:rsidRPr="00ED3923" w:rsidRDefault="00EE343E" w:rsidP="00ED3923">
            <w:pPr>
              <w:rPr>
                <w:b/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609, 852, 1940</w:t>
            </w:r>
          </w:p>
        </w:tc>
      </w:tr>
      <w:tr w:rsidR="00EE343E" w:rsidRPr="009C4176" w:rsidTr="00016DB9">
        <w:tc>
          <w:tcPr>
            <w:tcW w:w="1701" w:type="dxa"/>
          </w:tcPr>
          <w:p w:rsidR="00EE343E" w:rsidRPr="00381E68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381E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E343E" w:rsidRPr="00ED3923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EE343E" w:rsidRPr="00ED3923" w:rsidRDefault="00EE343E" w:rsidP="00ED3923">
            <w:pPr>
              <w:jc w:val="center"/>
              <w:rPr>
                <w:b/>
                <w:sz w:val="20"/>
                <w:szCs w:val="20"/>
              </w:rPr>
            </w:pPr>
            <w:r w:rsidRPr="00ED3923">
              <w:rPr>
                <w:b/>
                <w:sz w:val="20"/>
                <w:szCs w:val="20"/>
              </w:rPr>
              <w:t>3</w:t>
            </w:r>
          </w:p>
        </w:tc>
      </w:tr>
    </w:tbl>
    <w:p w:rsidR="00EE343E" w:rsidRDefault="00016DB9" w:rsidP="00016DB9">
      <w:pPr>
        <w:spacing w:line="276" w:lineRule="auto"/>
        <w:ind w:firstLine="851"/>
        <w:jc w:val="both"/>
      </w:pPr>
      <w:r>
        <w:lastRenderedPageBreak/>
        <w:t>Изменение</w:t>
      </w:r>
      <w:r w:rsidR="00EE343E">
        <w:t xml:space="preserve"> в инновационном поле</w:t>
      </w:r>
      <w:r>
        <w:t xml:space="preserve"> Зеленоградского округа </w:t>
      </w:r>
      <w:r w:rsidR="00EE343E">
        <w:t>на начало 2010-2011 учебн</w:t>
      </w:r>
      <w:r>
        <w:t>ого года</w:t>
      </w:r>
      <w:r w:rsidR="00EE343E">
        <w:t xml:space="preserve"> в сравнении с </w:t>
      </w:r>
      <w:r w:rsidR="00EE343E" w:rsidRPr="00FF75AD">
        <w:t xml:space="preserve">2009-2010 уч. </w:t>
      </w:r>
      <w:r w:rsidR="00EE343E">
        <w:t>г</w:t>
      </w:r>
      <w:r w:rsidR="00EE343E" w:rsidRPr="00FF75AD">
        <w:t>одом</w:t>
      </w:r>
      <w:r w:rsidR="00D87391">
        <w:t xml:space="preserve"> отмечается добавлением </w:t>
      </w:r>
      <w:r w:rsidR="00C849C3">
        <w:t xml:space="preserve">одной школы - </w:t>
      </w:r>
      <w:r w:rsidR="00D87391">
        <w:t>СОШ №367.</w:t>
      </w:r>
      <w:r>
        <w:t xml:space="preserve"> По программе курса математики «Учусь учиться» начальной школы занималось 54 учителя начальных классов, из них 17 учителей работают в составе ГЭП, т.е. в инновационном поле 37 учителей, которым необходимо методическое сопровождение.</w:t>
      </w:r>
    </w:p>
    <w:p w:rsidR="00EE343E" w:rsidRPr="00016DB9" w:rsidRDefault="00EE343E" w:rsidP="00AD3C41">
      <w:pPr>
        <w:spacing w:line="276" w:lineRule="auto"/>
        <w:rPr>
          <w:b/>
          <w:i/>
          <w:sz w:val="20"/>
          <w:szCs w:val="20"/>
        </w:rPr>
      </w:pPr>
      <w:r w:rsidRPr="00016DB9">
        <w:rPr>
          <w:b/>
          <w:i/>
          <w:sz w:val="20"/>
          <w:szCs w:val="20"/>
        </w:rPr>
        <w:t xml:space="preserve">Таблица </w:t>
      </w:r>
      <w:r w:rsidR="00E2254A">
        <w:rPr>
          <w:b/>
          <w:i/>
          <w:sz w:val="20"/>
          <w:szCs w:val="20"/>
        </w:rPr>
        <w:t>7</w:t>
      </w:r>
      <w:r w:rsidRPr="00016DB9">
        <w:rPr>
          <w:b/>
          <w:i/>
          <w:sz w:val="20"/>
          <w:szCs w:val="20"/>
        </w:rPr>
        <w:t xml:space="preserve">. </w:t>
      </w:r>
      <w:r w:rsidRPr="00016DB9">
        <w:rPr>
          <w:i/>
          <w:sz w:val="20"/>
          <w:szCs w:val="20"/>
        </w:rPr>
        <w:t>Количество классов, обучающих</w:t>
      </w:r>
      <w:r w:rsidR="00D87391" w:rsidRPr="00016DB9">
        <w:rPr>
          <w:i/>
          <w:sz w:val="20"/>
          <w:szCs w:val="20"/>
        </w:rPr>
        <w:t xml:space="preserve">ся по программе </w:t>
      </w:r>
      <w:r w:rsidRPr="00016DB9">
        <w:rPr>
          <w:i/>
          <w:sz w:val="20"/>
          <w:szCs w:val="20"/>
        </w:rPr>
        <w:t xml:space="preserve"> «Школа 2000…», на территории Зеленоградского округа </w:t>
      </w:r>
      <w:r w:rsidR="00E47D10">
        <w:rPr>
          <w:i/>
          <w:sz w:val="20"/>
          <w:szCs w:val="20"/>
        </w:rPr>
        <w:t>за два года.</w:t>
      </w:r>
    </w:p>
    <w:tbl>
      <w:tblPr>
        <w:tblW w:w="9839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0"/>
        <w:gridCol w:w="603"/>
        <w:gridCol w:w="540"/>
        <w:gridCol w:w="653"/>
        <w:gridCol w:w="540"/>
        <w:gridCol w:w="591"/>
        <w:gridCol w:w="540"/>
        <w:gridCol w:w="720"/>
        <w:gridCol w:w="526"/>
        <w:gridCol w:w="680"/>
        <w:gridCol w:w="454"/>
        <w:gridCol w:w="567"/>
        <w:gridCol w:w="992"/>
        <w:gridCol w:w="993"/>
      </w:tblGrid>
      <w:tr w:rsidR="00EE343E" w:rsidTr="00E47D10">
        <w:trPr>
          <w:jc w:val="center"/>
        </w:trPr>
        <w:tc>
          <w:tcPr>
            <w:tcW w:w="900" w:type="dxa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1 класс</w:t>
            </w:r>
          </w:p>
        </w:tc>
        <w:tc>
          <w:tcPr>
            <w:tcW w:w="1193" w:type="dxa"/>
            <w:gridSpan w:val="2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2 класс</w:t>
            </w:r>
          </w:p>
        </w:tc>
        <w:tc>
          <w:tcPr>
            <w:tcW w:w="1131" w:type="dxa"/>
            <w:gridSpan w:val="2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3 класс</w:t>
            </w:r>
          </w:p>
        </w:tc>
        <w:tc>
          <w:tcPr>
            <w:tcW w:w="1260" w:type="dxa"/>
            <w:gridSpan w:val="2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4 класс</w:t>
            </w:r>
          </w:p>
        </w:tc>
        <w:tc>
          <w:tcPr>
            <w:tcW w:w="1206" w:type="dxa"/>
            <w:gridSpan w:val="2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5 класс</w:t>
            </w:r>
          </w:p>
        </w:tc>
        <w:tc>
          <w:tcPr>
            <w:tcW w:w="1021" w:type="dxa"/>
            <w:gridSpan w:val="2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6 класс</w:t>
            </w:r>
          </w:p>
        </w:tc>
        <w:tc>
          <w:tcPr>
            <w:tcW w:w="992" w:type="dxa"/>
            <w:vMerge w:val="restart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школ, использующих программу «Школа 2000…»</w:t>
            </w:r>
          </w:p>
        </w:tc>
        <w:tc>
          <w:tcPr>
            <w:tcW w:w="993" w:type="dxa"/>
            <w:vMerge w:val="restart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школ, использующих программу «Школа 2000…» в %</w:t>
            </w:r>
          </w:p>
        </w:tc>
      </w:tr>
      <w:tr w:rsidR="00EE343E" w:rsidTr="00E47D10">
        <w:trPr>
          <w:cantSplit/>
          <w:trHeight w:val="1443"/>
          <w:jc w:val="center"/>
        </w:trPr>
        <w:tc>
          <w:tcPr>
            <w:tcW w:w="900" w:type="dxa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454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Кол-во классов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  <w:r w:rsidRPr="00E47D10">
              <w:rPr>
                <w:sz w:val="16"/>
                <w:szCs w:val="16"/>
              </w:rPr>
              <w:t>В % к общему кол-ву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EE343E" w:rsidRPr="00E47D10" w:rsidRDefault="00EE343E" w:rsidP="00AD3C4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E343E" w:rsidTr="00E47D10">
        <w:trPr>
          <w:jc w:val="center"/>
        </w:trPr>
        <w:tc>
          <w:tcPr>
            <w:tcW w:w="900" w:type="dxa"/>
          </w:tcPr>
          <w:p w:rsidR="00EE343E" w:rsidRPr="0008069E" w:rsidRDefault="00EE343E" w:rsidP="00AD3C41">
            <w:pPr>
              <w:spacing w:line="276" w:lineRule="auto"/>
              <w:rPr>
                <w:sz w:val="20"/>
                <w:szCs w:val="20"/>
              </w:rPr>
            </w:pPr>
            <w:r w:rsidRPr="0008069E">
              <w:rPr>
                <w:sz w:val="20"/>
                <w:szCs w:val="20"/>
              </w:rPr>
              <w:t>2009-10</w:t>
            </w:r>
          </w:p>
        </w:tc>
        <w:tc>
          <w:tcPr>
            <w:tcW w:w="540" w:type="dxa"/>
            <w:shd w:val="clear" w:color="auto" w:fill="auto"/>
          </w:tcPr>
          <w:p w:rsidR="00EE343E" w:rsidRPr="004D57E5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:rsidR="00EE343E" w:rsidRPr="004D6A46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13%</w:t>
            </w:r>
          </w:p>
        </w:tc>
        <w:tc>
          <w:tcPr>
            <w:tcW w:w="540" w:type="dxa"/>
            <w:shd w:val="clear" w:color="auto" w:fill="auto"/>
          </w:tcPr>
          <w:p w:rsidR="00EE343E" w:rsidRPr="004D57E5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53" w:type="dxa"/>
            <w:shd w:val="clear" w:color="auto" w:fill="auto"/>
          </w:tcPr>
          <w:p w:rsidR="00EE343E" w:rsidRPr="004D6A46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540" w:type="dxa"/>
            <w:shd w:val="clear" w:color="auto" w:fill="auto"/>
          </w:tcPr>
          <w:p w:rsidR="00EE343E" w:rsidRPr="004D57E5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EE343E" w:rsidRPr="004D6A46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540" w:type="dxa"/>
            <w:shd w:val="clear" w:color="auto" w:fill="auto"/>
          </w:tcPr>
          <w:p w:rsidR="00EE343E" w:rsidRPr="004D57E5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12%</w:t>
            </w:r>
          </w:p>
        </w:tc>
        <w:tc>
          <w:tcPr>
            <w:tcW w:w="526" w:type="dxa"/>
            <w:shd w:val="clear" w:color="auto" w:fill="auto"/>
          </w:tcPr>
          <w:p w:rsidR="00EE343E" w:rsidRPr="004D57E5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1%</w:t>
            </w:r>
          </w:p>
        </w:tc>
        <w:tc>
          <w:tcPr>
            <w:tcW w:w="454" w:type="dxa"/>
            <w:shd w:val="clear" w:color="auto" w:fill="auto"/>
          </w:tcPr>
          <w:p w:rsidR="00EE343E" w:rsidRPr="004D57E5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1%</w:t>
            </w:r>
          </w:p>
        </w:tc>
        <w:tc>
          <w:tcPr>
            <w:tcW w:w="992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36%</w:t>
            </w:r>
          </w:p>
        </w:tc>
      </w:tr>
      <w:tr w:rsidR="00EE343E" w:rsidTr="00E47D10">
        <w:trPr>
          <w:jc w:val="center"/>
        </w:trPr>
        <w:tc>
          <w:tcPr>
            <w:tcW w:w="900" w:type="dxa"/>
          </w:tcPr>
          <w:p w:rsidR="00EE343E" w:rsidRPr="0008069E" w:rsidRDefault="00EE343E" w:rsidP="00AD3C41">
            <w:pPr>
              <w:spacing w:line="276" w:lineRule="auto"/>
              <w:rPr>
                <w:sz w:val="20"/>
                <w:szCs w:val="20"/>
              </w:rPr>
            </w:pPr>
            <w:r w:rsidRPr="0008069E">
              <w:rPr>
                <w:sz w:val="20"/>
                <w:szCs w:val="20"/>
              </w:rPr>
              <w:t>2010-11</w:t>
            </w:r>
          </w:p>
        </w:tc>
        <w:tc>
          <w:tcPr>
            <w:tcW w:w="540" w:type="dxa"/>
            <w:shd w:val="clear" w:color="auto" w:fill="auto"/>
          </w:tcPr>
          <w:p w:rsidR="00EE343E" w:rsidRPr="004D57E5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603" w:type="dxa"/>
            <w:shd w:val="clear" w:color="auto" w:fill="auto"/>
          </w:tcPr>
          <w:p w:rsidR="00EE343E" w:rsidRPr="004D6A46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18%</w:t>
            </w:r>
          </w:p>
        </w:tc>
        <w:tc>
          <w:tcPr>
            <w:tcW w:w="540" w:type="dxa"/>
            <w:shd w:val="clear" w:color="auto" w:fill="auto"/>
          </w:tcPr>
          <w:p w:rsidR="00EE343E" w:rsidRPr="00457F6A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53" w:type="dxa"/>
            <w:shd w:val="clear" w:color="auto" w:fill="auto"/>
          </w:tcPr>
          <w:p w:rsidR="00EE343E" w:rsidRPr="004D6A46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13%</w:t>
            </w:r>
          </w:p>
        </w:tc>
        <w:tc>
          <w:tcPr>
            <w:tcW w:w="540" w:type="dxa"/>
            <w:shd w:val="clear" w:color="auto" w:fill="auto"/>
          </w:tcPr>
          <w:p w:rsidR="00EE343E" w:rsidRPr="00457F6A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EE343E" w:rsidRPr="004D6A46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540" w:type="dxa"/>
            <w:shd w:val="clear" w:color="auto" w:fill="auto"/>
          </w:tcPr>
          <w:p w:rsidR="00EE343E" w:rsidRPr="00457F6A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526" w:type="dxa"/>
            <w:shd w:val="clear" w:color="auto" w:fill="auto"/>
          </w:tcPr>
          <w:p w:rsidR="00EE343E" w:rsidRPr="00457F6A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1%</w:t>
            </w:r>
          </w:p>
        </w:tc>
        <w:tc>
          <w:tcPr>
            <w:tcW w:w="454" w:type="dxa"/>
            <w:shd w:val="clear" w:color="auto" w:fill="auto"/>
          </w:tcPr>
          <w:p w:rsidR="00EE343E" w:rsidRPr="00457F6A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1%</w:t>
            </w:r>
          </w:p>
        </w:tc>
        <w:tc>
          <w:tcPr>
            <w:tcW w:w="992" w:type="dxa"/>
            <w:shd w:val="clear" w:color="auto" w:fill="auto"/>
          </w:tcPr>
          <w:p w:rsidR="00EE343E" w:rsidRPr="00F4223D" w:rsidRDefault="00EE343E" w:rsidP="00AD3C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E343E" w:rsidRPr="000157A4" w:rsidRDefault="00EE343E" w:rsidP="00AD3C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E47D10" w:rsidRDefault="00E47D10" w:rsidP="00633B09">
      <w:pPr>
        <w:spacing w:line="276" w:lineRule="auto"/>
        <w:ind w:firstLine="851"/>
        <w:jc w:val="both"/>
      </w:pPr>
    </w:p>
    <w:p w:rsidR="00016DB9" w:rsidRDefault="00016DB9" w:rsidP="00633B09">
      <w:pPr>
        <w:spacing w:line="276" w:lineRule="auto"/>
        <w:ind w:firstLine="851"/>
        <w:jc w:val="both"/>
      </w:pPr>
      <w:r w:rsidRPr="00EC0335">
        <w:t>Из 14 классов, обучавшихся по учебникам Л.Г. Петерсон в 2009-2010 уч. году, только 4 класса продолжили обучение по этой же методической линии в школах, входящих в состав ГЭП, остальные обучающиеся переведены на другие учебники – нарушен принцип непрерывности. Это связано с тем, что 2 года учебник Л.Г. Петерсон не входил в Федеральный перечень учебников.</w:t>
      </w:r>
      <w:r>
        <w:t xml:space="preserve"> Данную проблему следует держать на контроле.</w:t>
      </w:r>
    </w:p>
    <w:p w:rsidR="00016DB9" w:rsidRDefault="00016DB9" w:rsidP="00633B09">
      <w:pPr>
        <w:spacing w:line="276" w:lineRule="auto"/>
        <w:ind w:firstLine="851"/>
        <w:jc w:val="both"/>
      </w:pPr>
      <w:r w:rsidRPr="00016DB9">
        <w:t xml:space="preserve">В 2011-2012 году в Зеленоградском округе на комплект учебников системы «Перспектива»  заявили  9 школ: 1151(3 учителя); 1703(1учитель); 1740 (1 учитель); 1890 (1 учитель); 1923 (1 учитель); 1940 (2 учителя); 2038 (1 учитель); 852 (1 учитель); 1667 (1 учитель). </w:t>
      </w:r>
    </w:p>
    <w:p w:rsidR="00A07F58" w:rsidRDefault="00A07F58" w:rsidP="00A07F58">
      <w:pPr>
        <w:ind w:firstLine="546"/>
        <w:jc w:val="both"/>
      </w:pPr>
      <w:r>
        <w:t>Механизм контроля со стороны методиста Н.С. Лотовой за созданием образцов реализации ДС «Школа 2000…» осуществляется через зам. директоров по ЭР и посещение уроков в ходе семинаров.</w:t>
      </w:r>
    </w:p>
    <w:p w:rsidR="00A07F58" w:rsidRDefault="00A07F58" w:rsidP="00A07F58">
      <w:pPr>
        <w:ind w:firstLine="546"/>
        <w:jc w:val="both"/>
      </w:pPr>
      <w:r>
        <w:t>Степень реализации ТДМ на уроках математики членами обучающей команды составляет в среднем по итогам года 50%.</w:t>
      </w:r>
    </w:p>
    <w:p w:rsidR="002272A4" w:rsidRDefault="00633B09" w:rsidP="00633B09">
      <w:pPr>
        <w:spacing w:line="276" w:lineRule="auto"/>
        <w:ind w:firstLine="546"/>
        <w:jc w:val="both"/>
      </w:pPr>
      <w:r w:rsidRPr="007C5568">
        <w:rPr>
          <w:b/>
        </w:rPr>
        <w:t>К группе лидеров</w:t>
      </w:r>
      <w:r>
        <w:t xml:space="preserve"> обучающей команды округа относятся: учителя начальной школы </w:t>
      </w:r>
      <w:r w:rsidRPr="00EF5604">
        <w:t>Докторова (Савина) Елена Ивановна (СОШ № 852), Фомичёва Ангелина Энриковна (Прогимназия № 1667), Романовская Ольга Константиновна (Прогимназия № 1667), Санина Анна Анатольевна (СОШ № 1702); учитель математики Собчук Татьяна Геннадьевна (СОШ № 1940), учитель истории Карлина Вера Александровна (СОШ № 852)</w:t>
      </w:r>
      <w:r>
        <w:t>, психолог</w:t>
      </w:r>
      <w:r w:rsidR="002F5946">
        <w:t xml:space="preserve"> </w:t>
      </w:r>
      <w:r w:rsidR="00C849C3">
        <w:t xml:space="preserve">Иванова Наталья Валерьевна (СОШ №852), </w:t>
      </w:r>
      <w:r>
        <w:t xml:space="preserve">психолог </w:t>
      </w:r>
      <w:r w:rsidR="00C849C3">
        <w:t>Ефимова Елена Алексеевна (прогимназия №1667).</w:t>
      </w:r>
    </w:p>
    <w:p w:rsidR="00A07F58" w:rsidRDefault="00A07F58" w:rsidP="00633B09">
      <w:pPr>
        <w:spacing w:line="276" w:lineRule="auto"/>
        <w:ind w:firstLine="546"/>
        <w:jc w:val="both"/>
      </w:pPr>
    </w:p>
    <w:p w:rsidR="00AD3C41" w:rsidRDefault="00E47D10" w:rsidP="00361237">
      <w:pPr>
        <w:pStyle w:val="a3"/>
        <w:numPr>
          <w:ilvl w:val="0"/>
          <w:numId w:val="16"/>
        </w:numPr>
        <w:spacing w:before="0" w:line="276" w:lineRule="auto"/>
        <w:ind w:left="0"/>
        <w:rPr>
          <w:sz w:val="24"/>
        </w:rPr>
      </w:pPr>
      <w:r>
        <w:rPr>
          <w:b/>
          <w:sz w:val="24"/>
        </w:rPr>
        <w:t>Работа ОДМ</w:t>
      </w:r>
      <w:r w:rsidR="00AD3C41" w:rsidRPr="00AD3C41">
        <w:rPr>
          <w:b/>
          <w:sz w:val="24"/>
        </w:rPr>
        <w:t xml:space="preserve"> ЮАО</w:t>
      </w:r>
      <w:r w:rsidR="00AD3C41">
        <w:rPr>
          <w:sz w:val="24"/>
        </w:rPr>
        <w:t>.</w:t>
      </w:r>
    </w:p>
    <w:p w:rsidR="003A39EE" w:rsidRDefault="003A39EE" w:rsidP="00A07F58">
      <w:pPr>
        <w:ind w:firstLine="567"/>
        <w:jc w:val="both"/>
      </w:pPr>
      <w:r>
        <w:t xml:space="preserve">В составе лаборатории инновационной деятельности ЮАО </w:t>
      </w:r>
      <w:r w:rsidRPr="00F528B0">
        <w:t>(руководитель Зерников Александр Викторович)</w:t>
      </w:r>
      <w:r w:rsidRPr="00BE1CC4">
        <w:rPr>
          <w:color w:val="0000FF"/>
        </w:rPr>
        <w:t xml:space="preserve"> </w:t>
      </w:r>
      <w:r>
        <w:t>выделена ставка метод</w:t>
      </w:r>
      <w:r w:rsidR="00A07F58">
        <w:t xml:space="preserve">иста по деятельностному методу. </w:t>
      </w:r>
      <w:r>
        <w:t>Организует и координирует работу ГЭП методист Карина Александровна Климова.</w:t>
      </w:r>
    </w:p>
    <w:p w:rsidR="003A39EE" w:rsidRPr="003A39EE" w:rsidRDefault="00A07F58" w:rsidP="00A07F58">
      <w:pPr>
        <w:ind w:firstLine="720"/>
        <w:jc w:val="both"/>
        <w:rPr>
          <w:b/>
          <w:sz w:val="20"/>
          <w:szCs w:val="20"/>
        </w:rPr>
      </w:pPr>
      <w:r>
        <w:t>В эксперименте по трансляции участвуют: 5 воспитателей, 8 учителей начальной школы, 2 учителя математики</w:t>
      </w:r>
      <w:r w:rsidRPr="00A07F58">
        <w:t>, 1 психолог</w:t>
      </w:r>
      <w:r w:rsidRPr="00BE1CC4">
        <w:rPr>
          <w:color w:val="0000FF"/>
        </w:rPr>
        <w:t>.</w:t>
      </w:r>
    </w:p>
    <w:p w:rsidR="00E47D10" w:rsidRDefault="00E47D10" w:rsidP="003A39EE">
      <w:pPr>
        <w:pStyle w:val="a3"/>
        <w:spacing w:before="0" w:line="276" w:lineRule="auto"/>
        <w:rPr>
          <w:b/>
          <w:i/>
          <w:sz w:val="20"/>
          <w:szCs w:val="20"/>
        </w:rPr>
      </w:pPr>
    </w:p>
    <w:p w:rsidR="003A39EE" w:rsidRPr="003A39EE" w:rsidRDefault="003A39EE" w:rsidP="003A39EE">
      <w:pPr>
        <w:pStyle w:val="a3"/>
        <w:spacing w:before="0" w:line="276" w:lineRule="auto"/>
        <w:rPr>
          <w:i/>
          <w:sz w:val="20"/>
          <w:szCs w:val="20"/>
        </w:rPr>
      </w:pPr>
      <w:r w:rsidRPr="00381E68">
        <w:rPr>
          <w:b/>
          <w:i/>
          <w:sz w:val="20"/>
          <w:szCs w:val="20"/>
        </w:rPr>
        <w:lastRenderedPageBreak/>
        <w:t xml:space="preserve">Таблица </w:t>
      </w:r>
      <w:r>
        <w:rPr>
          <w:b/>
          <w:i/>
          <w:sz w:val="20"/>
          <w:szCs w:val="20"/>
        </w:rPr>
        <w:t>8</w:t>
      </w:r>
      <w:r w:rsidRPr="00381E68">
        <w:rPr>
          <w:b/>
          <w:i/>
          <w:sz w:val="20"/>
          <w:szCs w:val="20"/>
        </w:rPr>
        <w:t xml:space="preserve">. </w:t>
      </w:r>
      <w:r w:rsidRPr="00381E68">
        <w:rPr>
          <w:i/>
          <w:sz w:val="20"/>
          <w:szCs w:val="20"/>
        </w:rPr>
        <w:t xml:space="preserve">Информация об образовательных учреждениях, использующих ДСДМ </w:t>
      </w:r>
      <w:r>
        <w:rPr>
          <w:i/>
          <w:sz w:val="20"/>
          <w:szCs w:val="20"/>
        </w:rPr>
        <w:t>«Школа 2000…» в Южном</w:t>
      </w:r>
      <w:r w:rsidRPr="00381E68">
        <w:rPr>
          <w:i/>
          <w:sz w:val="20"/>
          <w:szCs w:val="20"/>
        </w:rPr>
        <w:t xml:space="preserve"> округе</w:t>
      </w:r>
      <w:r>
        <w:rPr>
          <w:i/>
          <w:sz w:val="20"/>
          <w:szCs w:val="20"/>
        </w:rPr>
        <w:t xml:space="preserve"> в 2010-2011 уч.году.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529"/>
        <w:gridCol w:w="1689"/>
      </w:tblGrid>
      <w:tr w:rsidR="003A39EE" w:rsidRPr="003A39EE" w:rsidTr="00E47D10">
        <w:trPr>
          <w:cantSplit/>
          <w:trHeight w:val="464"/>
        </w:trPr>
        <w:tc>
          <w:tcPr>
            <w:tcW w:w="2410" w:type="dxa"/>
            <w:vAlign w:val="center"/>
          </w:tcPr>
          <w:p w:rsidR="003A39EE" w:rsidRPr="003A39EE" w:rsidRDefault="003A39EE" w:rsidP="00E47D10">
            <w:pPr>
              <w:jc w:val="center"/>
              <w:rPr>
                <w:sz w:val="20"/>
                <w:szCs w:val="20"/>
              </w:rPr>
            </w:pPr>
            <w:r w:rsidRPr="003A39EE">
              <w:rPr>
                <w:sz w:val="20"/>
                <w:szCs w:val="20"/>
              </w:rPr>
              <w:t xml:space="preserve">Дошкольное образование </w:t>
            </w:r>
            <w:r w:rsidR="00E47D10">
              <w:rPr>
                <w:sz w:val="20"/>
                <w:szCs w:val="20"/>
              </w:rPr>
              <w:t xml:space="preserve"> (ДОУ№_ )</w:t>
            </w:r>
          </w:p>
        </w:tc>
        <w:tc>
          <w:tcPr>
            <w:tcW w:w="5529" w:type="dxa"/>
            <w:vAlign w:val="center"/>
          </w:tcPr>
          <w:p w:rsidR="003A39EE" w:rsidRPr="003A39EE" w:rsidRDefault="003A39EE" w:rsidP="00AA1CD4">
            <w:pPr>
              <w:jc w:val="center"/>
              <w:rPr>
                <w:sz w:val="20"/>
                <w:szCs w:val="20"/>
              </w:rPr>
            </w:pPr>
            <w:r w:rsidRPr="003A39EE">
              <w:rPr>
                <w:sz w:val="20"/>
                <w:szCs w:val="20"/>
              </w:rPr>
              <w:t>Начальная ступень обучения</w:t>
            </w:r>
            <w:r w:rsidR="00E47D10">
              <w:rPr>
                <w:sz w:val="20"/>
                <w:szCs w:val="20"/>
              </w:rPr>
              <w:t xml:space="preserve"> (ОУ №_)</w:t>
            </w:r>
          </w:p>
          <w:p w:rsidR="003A39EE" w:rsidRPr="003A39EE" w:rsidRDefault="003A39EE" w:rsidP="00AA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A39EE" w:rsidRDefault="003A39EE" w:rsidP="00E47D10">
            <w:pPr>
              <w:jc w:val="center"/>
              <w:rPr>
                <w:sz w:val="20"/>
                <w:szCs w:val="20"/>
              </w:rPr>
            </w:pPr>
            <w:r w:rsidRPr="003A39EE">
              <w:rPr>
                <w:sz w:val="20"/>
                <w:szCs w:val="20"/>
              </w:rPr>
              <w:t>Основная школа</w:t>
            </w:r>
          </w:p>
          <w:p w:rsidR="00E47D10" w:rsidRPr="003A39EE" w:rsidRDefault="00E47D10" w:rsidP="00E4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(ОУ№_)</w:t>
            </w:r>
          </w:p>
          <w:p w:rsidR="003A39EE" w:rsidRPr="003A39EE" w:rsidRDefault="003A39EE" w:rsidP="00E47D10">
            <w:pPr>
              <w:jc w:val="center"/>
              <w:rPr>
                <w:sz w:val="20"/>
                <w:szCs w:val="20"/>
              </w:rPr>
            </w:pPr>
          </w:p>
        </w:tc>
      </w:tr>
      <w:tr w:rsidR="003A39EE" w:rsidRPr="003A39EE" w:rsidTr="00E47D10">
        <w:trPr>
          <w:trHeight w:val="697"/>
        </w:trPr>
        <w:tc>
          <w:tcPr>
            <w:tcW w:w="2410" w:type="dxa"/>
          </w:tcPr>
          <w:p w:rsidR="003A39EE" w:rsidRPr="00E47D10" w:rsidRDefault="003A39EE" w:rsidP="00E47D10">
            <w:pPr>
              <w:rPr>
                <w:sz w:val="20"/>
                <w:szCs w:val="20"/>
              </w:rPr>
            </w:pPr>
            <w:r w:rsidRPr="00E47D10">
              <w:rPr>
                <w:sz w:val="20"/>
                <w:szCs w:val="20"/>
              </w:rPr>
              <w:t>1334, 901, 1481, 1719, 1767, 2021, 2161, 1723, 600, 1674, 1895.</w:t>
            </w:r>
          </w:p>
        </w:tc>
        <w:tc>
          <w:tcPr>
            <w:tcW w:w="5529" w:type="dxa"/>
          </w:tcPr>
          <w:p w:rsidR="003A39EE" w:rsidRPr="00E47D10" w:rsidRDefault="003A39EE" w:rsidP="00E47D10">
            <w:pPr>
              <w:rPr>
                <w:sz w:val="20"/>
                <w:szCs w:val="20"/>
              </w:rPr>
            </w:pPr>
            <w:r w:rsidRPr="00E47D10">
              <w:rPr>
                <w:sz w:val="20"/>
                <w:szCs w:val="20"/>
              </w:rPr>
              <w:t>420, 438, 939, 544, 511, 540, 649+, 1055, 1375, 728, 851, 855, 1623, 549, 657, 850, 881, 924, 932, (1178), 1245+, 880, 1173+, 515, 628, 1450, 2016, 868+, 941, 871, 893+, 944+, 985, 998, 1929, 770, 877, 915, 1428, 1736, 992, 997, 856, 1171, 858+, 925, 927, 510, 878, 983+, 507, 543, 978, 730, 949,</w:t>
            </w:r>
          </w:p>
          <w:p w:rsidR="003A39EE" w:rsidRPr="00E47D10" w:rsidRDefault="003A39EE" w:rsidP="00E47D10">
            <w:pPr>
              <w:rPr>
                <w:sz w:val="20"/>
                <w:szCs w:val="20"/>
              </w:rPr>
            </w:pPr>
            <w:r w:rsidRPr="00E47D10">
              <w:rPr>
                <w:sz w:val="20"/>
                <w:szCs w:val="20"/>
              </w:rPr>
              <w:t>1466, 1433, 1552, 1569, 1578, 1862, 2001, 552, 1582, 1579, 1527, 504, 549.</w:t>
            </w:r>
          </w:p>
        </w:tc>
        <w:tc>
          <w:tcPr>
            <w:tcW w:w="1689" w:type="dxa"/>
          </w:tcPr>
          <w:p w:rsidR="003A39EE" w:rsidRPr="00E47D10" w:rsidRDefault="003A39EE" w:rsidP="00E47D10">
            <w:pPr>
              <w:rPr>
                <w:sz w:val="20"/>
                <w:szCs w:val="20"/>
              </w:rPr>
            </w:pPr>
            <w:r w:rsidRPr="00E47D10">
              <w:rPr>
                <w:sz w:val="20"/>
                <w:szCs w:val="20"/>
              </w:rPr>
              <w:t>649, 858, 933, 1173, 1178, 1245, 1527, 893, 944, 943, 983, 868</w:t>
            </w:r>
          </w:p>
        </w:tc>
      </w:tr>
      <w:tr w:rsidR="003A39EE" w:rsidRPr="003A39EE" w:rsidTr="00E47D10">
        <w:tc>
          <w:tcPr>
            <w:tcW w:w="2410" w:type="dxa"/>
          </w:tcPr>
          <w:p w:rsidR="003A39EE" w:rsidRPr="003A39EE" w:rsidRDefault="003A39EE" w:rsidP="00AA1CD4">
            <w:pPr>
              <w:jc w:val="center"/>
              <w:rPr>
                <w:b/>
                <w:sz w:val="20"/>
                <w:szCs w:val="20"/>
              </w:rPr>
            </w:pPr>
            <w:r w:rsidRPr="003A39EE">
              <w:rPr>
                <w:b/>
                <w:sz w:val="20"/>
                <w:szCs w:val="20"/>
              </w:rPr>
              <w:t>11 (-9)</w:t>
            </w:r>
          </w:p>
        </w:tc>
        <w:tc>
          <w:tcPr>
            <w:tcW w:w="5529" w:type="dxa"/>
          </w:tcPr>
          <w:p w:rsidR="003A39EE" w:rsidRPr="003A39EE" w:rsidRDefault="003A39EE" w:rsidP="00AA1CD4">
            <w:pPr>
              <w:jc w:val="center"/>
              <w:rPr>
                <w:b/>
                <w:sz w:val="20"/>
                <w:szCs w:val="20"/>
              </w:rPr>
            </w:pPr>
            <w:r w:rsidRPr="003A39EE">
              <w:rPr>
                <w:b/>
                <w:sz w:val="20"/>
                <w:szCs w:val="20"/>
              </w:rPr>
              <w:t>67 (-1)</w:t>
            </w:r>
          </w:p>
        </w:tc>
        <w:tc>
          <w:tcPr>
            <w:tcW w:w="1689" w:type="dxa"/>
          </w:tcPr>
          <w:p w:rsidR="003A39EE" w:rsidRPr="003A39EE" w:rsidRDefault="003A39EE" w:rsidP="00AA1CD4">
            <w:pPr>
              <w:jc w:val="center"/>
              <w:rPr>
                <w:b/>
                <w:sz w:val="20"/>
                <w:szCs w:val="20"/>
              </w:rPr>
            </w:pPr>
            <w:r w:rsidRPr="003A39EE">
              <w:rPr>
                <w:b/>
                <w:sz w:val="20"/>
                <w:szCs w:val="20"/>
              </w:rPr>
              <w:t>12</w:t>
            </w:r>
          </w:p>
        </w:tc>
      </w:tr>
    </w:tbl>
    <w:p w:rsidR="003A39EE" w:rsidRDefault="003A39EE" w:rsidP="003A39EE">
      <w:pPr>
        <w:pStyle w:val="a3"/>
        <w:spacing w:before="0" w:line="276" w:lineRule="auto"/>
        <w:rPr>
          <w:b/>
          <w:sz w:val="24"/>
        </w:rPr>
      </w:pPr>
    </w:p>
    <w:p w:rsidR="003A39EE" w:rsidRPr="00E47D10" w:rsidRDefault="003A39EE" w:rsidP="003A39EE">
      <w:pPr>
        <w:spacing w:line="276" w:lineRule="auto"/>
        <w:ind w:firstLine="851"/>
        <w:jc w:val="both"/>
      </w:pPr>
      <w:r>
        <w:t xml:space="preserve">Количество учителей, использующих программу «Школа 2000…» в начальной школе несколько выросло. </w:t>
      </w:r>
      <w:r w:rsidRPr="00EE0AA4">
        <w:t>Стабильно на начальной ступени обучения по программе «Школа 2000…» работают 54 школы</w:t>
      </w:r>
      <w:r>
        <w:t xml:space="preserve">, </w:t>
      </w:r>
      <w:r w:rsidRPr="00C16CA6">
        <w:t xml:space="preserve">9 школ имеют продолжение по курсу математики в среднем звене: </w:t>
      </w:r>
      <w:r w:rsidRPr="00E47D10">
        <w:t>649, 858, 1173, 1245, 1527, 893, 944, 983, 868.</w:t>
      </w:r>
    </w:p>
    <w:p w:rsidR="001237D1" w:rsidRPr="003A39EE" w:rsidRDefault="001237D1" w:rsidP="003A39EE">
      <w:pPr>
        <w:pStyle w:val="a3"/>
        <w:spacing w:before="0" w:line="276" w:lineRule="auto"/>
        <w:rPr>
          <w:i/>
          <w:sz w:val="20"/>
          <w:szCs w:val="20"/>
        </w:rPr>
      </w:pPr>
      <w:r w:rsidRPr="00547278">
        <w:rPr>
          <w:b/>
          <w:i/>
          <w:sz w:val="20"/>
          <w:szCs w:val="20"/>
        </w:rPr>
        <w:t xml:space="preserve">Таблица </w:t>
      </w:r>
      <w:r w:rsidR="003A39EE">
        <w:rPr>
          <w:b/>
          <w:i/>
          <w:sz w:val="20"/>
          <w:szCs w:val="20"/>
        </w:rPr>
        <w:t>9</w:t>
      </w:r>
      <w:r w:rsidRPr="00547278">
        <w:rPr>
          <w:b/>
          <w:i/>
          <w:sz w:val="20"/>
          <w:szCs w:val="20"/>
        </w:rPr>
        <w:t xml:space="preserve">. </w:t>
      </w:r>
      <w:r w:rsidRPr="00547278">
        <w:rPr>
          <w:i/>
          <w:sz w:val="20"/>
          <w:szCs w:val="20"/>
        </w:rPr>
        <w:t>Информация об образовательных учреждениях, использующих ДСДМ «Школа 2000…» в Юго-Восточном округе.</w:t>
      </w:r>
    </w:p>
    <w:tbl>
      <w:tblPr>
        <w:tblW w:w="9227" w:type="dxa"/>
        <w:jc w:val="center"/>
        <w:tblInd w:w="-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654"/>
        <w:gridCol w:w="851"/>
        <w:gridCol w:w="567"/>
        <w:gridCol w:w="850"/>
        <w:gridCol w:w="627"/>
        <w:gridCol w:w="894"/>
        <w:gridCol w:w="540"/>
        <w:gridCol w:w="823"/>
        <w:gridCol w:w="1080"/>
        <w:gridCol w:w="1080"/>
      </w:tblGrid>
      <w:tr w:rsidR="001237D1" w:rsidTr="001237D1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1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3 класс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4 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Кол-во школ, использующих программу «Школа 2000…»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Кол-во школ, использующих программу «Школа 2000…» в %</w:t>
            </w:r>
          </w:p>
        </w:tc>
      </w:tr>
      <w:tr w:rsidR="001237D1" w:rsidTr="00E47D10">
        <w:trPr>
          <w:cantSplit/>
          <w:trHeight w:val="106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Кол-во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В % к общему кол-ву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Кол-во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В % к общему кол-ву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Кол-во классов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В % к общему кол-ву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Кол-во классов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7D1" w:rsidRPr="00E47D10" w:rsidRDefault="001237D1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E47D10">
              <w:rPr>
                <w:sz w:val="16"/>
                <w:szCs w:val="16"/>
                <w:lang w:eastAsia="en-US"/>
              </w:rPr>
              <w:t>В % к общему кол-ву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D1" w:rsidRPr="00E47D10" w:rsidRDefault="001237D1">
            <w:pPr>
              <w:rPr>
                <w:sz w:val="16"/>
                <w:szCs w:val="16"/>
                <w:lang w:eastAsia="en-US"/>
              </w:rPr>
            </w:pPr>
          </w:p>
        </w:tc>
      </w:tr>
      <w:tr w:rsidR="001237D1" w:rsidTr="001237D1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2008-09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37 %</w:t>
            </w:r>
          </w:p>
        </w:tc>
      </w:tr>
      <w:tr w:rsidR="001237D1" w:rsidTr="001237D1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2009-10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37%</w:t>
            </w:r>
          </w:p>
        </w:tc>
      </w:tr>
      <w:tr w:rsidR="001237D1" w:rsidTr="001237D1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2010-11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D1" w:rsidRDefault="001237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39%</w:t>
            </w:r>
          </w:p>
        </w:tc>
      </w:tr>
    </w:tbl>
    <w:p w:rsidR="001237D1" w:rsidRDefault="001237D1" w:rsidP="00C202AD">
      <w:pPr>
        <w:spacing w:line="276" w:lineRule="auto"/>
        <w:ind w:firstLine="851"/>
        <w:jc w:val="both"/>
      </w:pPr>
    </w:p>
    <w:p w:rsidR="002272A4" w:rsidRDefault="00926A2A" w:rsidP="001D6FC5">
      <w:pPr>
        <w:spacing w:line="276" w:lineRule="auto"/>
        <w:ind w:firstLine="544"/>
        <w:jc w:val="both"/>
      </w:pPr>
      <w:r>
        <w:t>По данным методиста К.А.Климовой, с</w:t>
      </w:r>
      <w:r w:rsidR="002272A4" w:rsidRPr="00B02FE3">
        <w:t>тепень реализации ТДМ на уроках математики членами обучающей команды</w:t>
      </w:r>
      <w:r w:rsidR="0025782C" w:rsidRPr="00B02FE3">
        <w:t xml:space="preserve"> составляет в среднем </w:t>
      </w:r>
      <w:r w:rsidR="002272A4" w:rsidRPr="00B02FE3">
        <w:t xml:space="preserve"> 86%.</w:t>
      </w:r>
      <w:r w:rsidR="00C202AD">
        <w:t xml:space="preserve"> </w:t>
      </w:r>
      <w:r w:rsidR="002272A4" w:rsidRPr="00B02FE3">
        <w:t xml:space="preserve">Рост профессиональной компетенции учителей (воспитателей) по дидактической системе «Школа 2000…» наблюдается во всех образовательных учреждениях. </w:t>
      </w:r>
    </w:p>
    <w:p w:rsidR="001D6FC5" w:rsidRPr="001D6FC5" w:rsidRDefault="001D6FC5" w:rsidP="001D6FC5">
      <w:pPr>
        <w:ind w:firstLine="546"/>
        <w:jc w:val="both"/>
      </w:pPr>
      <w:r w:rsidRPr="001D6FC5">
        <w:t xml:space="preserve">Уровень реализации ТДМ учителями-экспериментаторами, членами обучающей команды составляет: </w:t>
      </w:r>
    </w:p>
    <w:p w:rsidR="001D6FC5" w:rsidRPr="001D6FC5" w:rsidRDefault="001D6FC5" w:rsidP="001D6FC5">
      <w:pPr>
        <w:ind w:firstLine="546"/>
        <w:jc w:val="both"/>
      </w:pPr>
      <w:r w:rsidRPr="001D6FC5">
        <w:t>на системно-технологическом уровне – 40 % (ОНЗ); 30 % (Р)</w:t>
      </w:r>
    </w:p>
    <w:p w:rsidR="001D6FC5" w:rsidRPr="001D6FC5" w:rsidRDefault="001D6FC5" w:rsidP="001D6FC5">
      <w:pPr>
        <w:ind w:firstLine="546"/>
        <w:jc w:val="both"/>
      </w:pPr>
      <w:r w:rsidRPr="001D6FC5">
        <w:t>на технологическом уровне – 50 % (ОНЗ); 0 % (Р)</w:t>
      </w:r>
    </w:p>
    <w:p w:rsidR="001D6FC5" w:rsidRPr="00B02FE3" w:rsidRDefault="001D6FC5" w:rsidP="001D6FC5">
      <w:pPr>
        <w:ind w:firstLine="546"/>
        <w:jc w:val="both"/>
      </w:pPr>
      <w:r w:rsidRPr="001D6FC5">
        <w:t>на базовом уровне – 10 % (ОНЗ); 70 % (Р)</w:t>
      </w:r>
    </w:p>
    <w:p w:rsidR="00E2254A" w:rsidRPr="002B42BE" w:rsidRDefault="002272A4" w:rsidP="002B42BE">
      <w:pPr>
        <w:spacing w:line="276" w:lineRule="auto"/>
        <w:ind w:firstLine="544"/>
        <w:jc w:val="both"/>
      </w:pPr>
      <w:r w:rsidRPr="00B02FE3">
        <w:rPr>
          <w:b/>
        </w:rPr>
        <w:t>К группе лидеров</w:t>
      </w:r>
      <w:r w:rsidRPr="00B02FE3">
        <w:t xml:space="preserve"> </w:t>
      </w:r>
      <w:r w:rsidR="001903BF">
        <w:t xml:space="preserve">ЮАО </w:t>
      </w:r>
      <w:r w:rsidRPr="00B02FE3">
        <w:t>относятся учителя Бейгул О.В. (ГОУ СОШ № 420), Шагова Т.А., Осиновская Н.А. (ГОУ СОШ № 1245), Полякова С.В. (ГОУ ЦО № 1428), Данилина Н.И. (ГОУ СОШ № 983).</w:t>
      </w:r>
    </w:p>
    <w:p w:rsidR="00D05F6B" w:rsidRDefault="00D05F6B" w:rsidP="007F0BD4">
      <w:pPr>
        <w:spacing w:line="276" w:lineRule="auto"/>
        <w:ind w:firstLine="720"/>
        <w:jc w:val="both"/>
      </w:pPr>
      <w:r w:rsidRPr="007F3D19">
        <w:rPr>
          <w:b/>
          <w:i/>
          <w:u w:val="single"/>
        </w:rPr>
        <w:t xml:space="preserve">Вывод. </w:t>
      </w:r>
      <w:r w:rsidR="007F0BD4">
        <w:t xml:space="preserve"> В трёх округах Москвы созданы обучающие команды </w:t>
      </w:r>
      <w:r w:rsidR="00926A2A">
        <w:t>педагогов</w:t>
      </w:r>
      <w:r>
        <w:t>-</w:t>
      </w:r>
      <w:r w:rsidR="007F0BD4">
        <w:t>экспериментаторов, которые</w:t>
      </w:r>
      <w:r>
        <w:t xml:space="preserve"> могут:</w:t>
      </w:r>
    </w:p>
    <w:p w:rsidR="00D05F6B" w:rsidRDefault="00D05F6B" w:rsidP="00361237">
      <w:pPr>
        <w:pStyle w:val="21"/>
        <w:numPr>
          <w:ilvl w:val="0"/>
          <w:numId w:val="13"/>
        </w:numPr>
        <w:tabs>
          <w:tab w:val="clear" w:pos="1350"/>
          <w:tab w:val="num" w:pos="0"/>
          <w:tab w:val="left" w:pos="900"/>
          <w:tab w:val="left" w:pos="1080"/>
        </w:tabs>
        <w:spacing w:line="276" w:lineRule="auto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в полном объеме информационно-мотивационную деятельность Отдела деятельностного метода обучения с любой категорией работников образования по проблеме инновации; </w:t>
      </w:r>
    </w:p>
    <w:p w:rsidR="00D05F6B" w:rsidRDefault="00D05F6B" w:rsidP="00361237">
      <w:pPr>
        <w:pStyle w:val="21"/>
        <w:numPr>
          <w:ilvl w:val="0"/>
          <w:numId w:val="13"/>
        </w:numPr>
        <w:tabs>
          <w:tab w:val="clear" w:pos="1350"/>
          <w:tab w:val="num" w:pos="0"/>
          <w:tab w:val="left" w:pos="900"/>
          <w:tab w:val="left" w:pos="1080"/>
        </w:tabs>
        <w:spacing w:line="276" w:lineRule="auto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методическое сопровождение в форме групповых консультаций по программе «Школа 2000…» для учителей, работающих по учебникам данного курса;</w:t>
      </w:r>
    </w:p>
    <w:p w:rsidR="00D05F6B" w:rsidRDefault="00CA2518" w:rsidP="00361237">
      <w:pPr>
        <w:pStyle w:val="21"/>
        <w:numPr>
          <w:ilvl w:val="0"/>
          <w:numId w:val="13"/>
        </w:numPr>
        <w:tabs>
          <w:tab w:val="clear" w:pos="1350"/>
          <w:tab w:val="num" w:pos="0"/>
          <w:tab w:val="left" w:pos="900"/>
          <w:tab w:val="left" w:pos="1080"/>
        </w:tabs>
        <w:spacing w:line="276" w:lineRule="auto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Зеленоградском</w:t>
      </w:r>
      <w:r w:rsidR="00D05F6B">
        <w:rPr>
          <w:rFonts w:ascii="Times New Roman" w:hAnsi="Times New Roman"/>
          <w:sz w:val="24"/>
          <w:szCs w:val="24"/>
        </w:rPr>
        <w:t>АО</w:t>
      </w:r>
      <w:r w:rsidR="001903BF">
        <w:rPr>
          <w:rFonts w:ascii="Times New Roman" w:hAnsi="Times New Roman"/>
          <w:sz w:val="24"/>
          <w:szCs w:val="24"/>
        </w:rPr>
        <w:t>, ЮВАО</w:t>
      </w:r>
      <w:r w:rsidR="00D05F6B">
        <w:rPr>
          <w:rFonts w:ascii="Times New Roman" w:hAnsi="Times New Roman"/>
          <w:sz w:val="24"/>
          <w:szCs w:val="24"/>
        </w:rPr>
        <w:t xml:space="preserve"> и ЮАО возможна организация проведения курсовой подготовки по проблеме инновации на базовом уровне.</w:t>
      </w:r>
    </w:p>
    <w:p w:rsidR="007F0BD4" w:rsidRDefault="007F0BD4" w:rsidP="007F0BD4">
      <w:pPr>
        <w:ind w:firstLine="851"/>
        <w:jc w:val="both"/>
      </w:pPr>
      <w:r w:rsidRPr="00D05F6B">
        <w:lastRenderedPageBreak/>
        <w:t xml:space="preserve">В </w:t>
      </w:r>
      <w:r>
        <w:t xml:space="preserve">этих </w:t>
      </w:r>
      <w:r w:rsidRPr="00D05F6B">
        <w:t xml:space="preserve">округах </w:t>
      </w:r>
      <w:r>
        <w:t xml:space="preserve">также </w:t>
      </w:r>
      <w:r w:rsidRPr="00D05F6B">
        <w:t>созданы работоспособные творческие группы заместителей директоров, способные организовать методическую работу не только в своих образовательных учреждениях, но и оказать помощь по решению данной задачи другим ОУ города.</w:t>
      </w:r>
    </w:p>
    <w:p w:rsidR="007F0BD4" w:rsidRDefault="007F0BD4" w:rsidP="002B73AD">
      <w:pPr>
        <w:spacing w:line="276" w:lineRule="auto"/>
        <w:ind w:firstLine="720"/>
        <w:jc w:val="both"/>
      </w:pPr>
      <w:r>
        <w:t>В САО, СЗАО, СВАО, ЗАО, ЦАО и ДО г.Москвы</w:t>
      </w:r>
      <w:r w:rsidR="002B73AD">
        <w:t xml:space="preserve"> на базе ОУ, входящих в состав ГЭП созданы демонстрационные площадк</w:t>
      </w:r>
      <w:r w:rsidR="00926A2A">
        <w:t>и, представляющие опыт реализации ди</w:t>
      </w:r>
      <w:r w:rsidR="002B73AD">
        <w:t>дактической системы деятельностного метода обучения «Школа 2000…», на которых педагоги-экспериментаторы проводят открытые уроки, семинары, круглые столы и другие мероприятия для воспитателей ДОУ, учителей начальной школы, учителей-предметников, заместителей директоров, методистов и психологов округа и города.</w:t>
      </w:r>
    </w:p>
    <w:p w:rsidR="007F3D19" w:rsidRDefault="007F3D19" w:rsidP="00AD3C41">
      <w:pPr>
        <w:spacing w:line="276" w:lineRule="auto"/>
        <w:jc w:val="both"/>
        <w:rPr>
          <w:b/>
        </w:rPr>
      </w:pPr>
      <w:r w:rsidRPr="007F3D19">
        <w:rPr>
          <w:b/>
          <w:i/>
          <w:u w:val="single"/>
        </w:rPr>
        <w:t>Рекомендации</w:t>
      </w:r>
      <w:r w:rsidR="00C40EB0" w:rsidRPr="007F3D19">
        <w:rPr>
          <w:b/>
          <w:i/>
          <w:u w:val="single"/>
        </w:rPr>
        <w:t>:</w:t>
      </w:r>
      <w:r w:rsidR="00C40EB0" w:rsidRPr="000A6FAE">
        <w:rPr>
          <w:b/>
        </w:rPr>
        <w:t xml:space="preserve"> </w:t>
      </w:r>
      <w:r w:rsidR="000A6FAE">
        <w:rPr>
          <w:b/>
        </w:rPr>
        <w:t xml:space="preserve"> </w:t>
      </w:r>
    </w:p>
    <w:p w:rsidR="00C40EB0" w:rsidRPr="002F3F7A" w:rsidRDefault="007F3D19" w:rsidP="00361237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7A">
        <w:rPr>
          <w:rFonts w:ascii="Times New Roman" w:hAnsi="Times New Roman" w:cs="Times New Roman"/>
          <w:sz w:val="24"/>
          <w:szCs w:val="24"/>
        </w:rPr>
        <w:t>Научно-методическому департаменту ЦСДП «Школа 2000…» необходимо создать</w:t>
      </w:r>
      <w:r w:rsidR="00C40EB0" w:rsidRPr="002F3F7A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2F3F7A">
        <w:rPr>
          <w:rFonts w:ascii="Times New Roman" w:hAnsi="Times New Roman" w:cs="Times New Roman"/>
          <w:sz w:val="24"/>
          <w:szCs w:val="24"/>
        </w:rPr>
        <w:t>у</w:t>
      </w:r>
      <w:r w:rsidR="00C40EB0" w:rsidRPr="002F3F7A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образовательных учрежд</w:t>
      </w:r>
      <w:r w:rsidRPr="002F3F7A">
        <w:rPr>
          <w:rFonts w:ascii="Times New Roman" w:hAnsi="Times New Roman" w:cs="Times New Roman"/>
          <w:sz w:val="24"/>
          <w:szCs w:val="24"/>
        </w:rPr>
        <w:t xml:space="preserve">ений для освоения и реализации технологии деятельностного метода </w:t>
      </w:r>
      <w:r w:rsidR="00C40EB0" w:rsidRPr="002F3F7A">
        <w:rPr>
          <w:rFonts w:ascii="Times New Roman" w:hAnsi="Times New Roman" w:cs="Times New Roman"/>
          <w:sz w:val="24"/>
          <w:szCs w:val="24"/>
        </w:rPr>
        <w:t>в образовательной практике</w:t>
      </w:r>
      <w:r w:rsidR="0038244D">
        <w:rPr>
          <w:rFonts w:ascii="Times New Roman" w:hAnsi="Times New Roman" w:cs="Times New Roman"/>
          <w:sz w:val="24"/>
          <w:szCs w:val="24"/>
        </w:rPr>
        <w:t xml:space="preserve"> в ходе методического патроната</w:t>
      </w:r>
      <w:r w:rsidR="00C40EB0" w:rsidRPr="002F3F7A">
        <w:rPr>
          <w:rFonts w:ascii="Times New Roman" w:hAnsi="Times New Roman" w:cs="Times New Roman"/>
          <w:sz w:val="24"/>
          <w:szCs w:val="24"/>
        </w:rPr>
        <w:t>.</w:t>
      </w:r>
    </w:p>
    <w:p w:rsidR="002F3F7A" w:rsidRPr="002F3F7A" w:rsidRDefault="007F3D19" w:rsidP="00361237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7A">
        <w:rPr>
          <w:rFonts w:ascii="Times New Roman" w:hAnsi="Times New Roman" w:cs="Times New Roman"/>
          <w:sz w:val="24"/>
          <w:szCs w:val="24"/>
        </w:rPr>
        <w:t>Методистам по деятельностному методу</w:t>
      </w:r>
      <w:r w:rsidR="002F3F7A" w:rsidRPr="002F3F7A">
        <w:rPr>
          <w:rFonts w:ascii="Times New Roman" w:hAnsi="Times New Roman" w:cs="Times New Roman"/>
          <w:sz w:val="24"/>
          <w:szCs w:val="24"/>
        </w:rPr>
        <w:t xml:space="preserve"> округов, входящих в состав ГЭП</w:t>
      </w:r>
      <w:r w:rsidR="002B73AD">
        <w:rPr>
          <w:rFonts w:ascii="Times New Roman" w:hAnsi="Times New Roman" w:cs="Times New Roman"/>
          <w:sz w:val="24"/>
          <w:szCs w:val="24"/>
        </w:rPr>
        <w:t>:</w:t>
      </w:r>
      <w:r w:rsidR="00305C32" w:rsidRPr="002F3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F7A" w:rsidRDefault="002F3F7A" w:rsidP="002F3F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3F7A">
        <w:rPr>
          <w:rFonts w:ascii="Times New Roman" w:hAnsi="Times New Roman" w:cs="Times New Roman"/>
          <w:sz w:val="24"/>
          <w:szCs w:val="24"/>
        </w:rPr>
        <w:t xml:space="preserve">- </w:t>
      </w:r>
      <w:r w:rsidR="00305C32" w:rsidRPr="002F3F7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2B73AD">
        <w:rPr>
          <w:rFonts w:ascii="Times New Roman" w:hAnsi="Times New Roman" w:cs="Times New Roman"/>
          <w:sz w:val="24"/>
          <w:szCs w:val="24"/>
        </w:rPr>
        <w:t xml:space="preserve">системное </w:t>
      </w:r>
      <w:r w:rsidR="00305C32" w:rsidRPr="002F3F7A">
        <w:rPr>
          <w:rFonts w:ascii="Times New Roman" w:hAnsi="Times New Roman" w:cs="Times New Roman"/>
          <w:sz w:val="24"/>
          <w:szCs w:val="24"/>
        </w:rPr>
        <w:t xml:space="preserve">проведение информационно-мотивационных и обучающих мероприятий </w:t>
      </w:r>
      <w:r w:rsidR="00926A2A">
        <w:rPr>
          <w:rFonts w:ascii="Times New Roman" w:hAnsi="Times New Roman" w:cs="Times New Roman"/>
          <w:sz w:val="24"/>
          <w:szCs w:val="24"/>
        </w:rPr>
        <w:t>педагогами-экспериментаторами, входящими в состав ГЭП для образовательных учреждений, входящих</w:t>
      </w:r>
      <w:r w:rsidR="00305C32" w:rsidRPr="002F3F7A">
        <w:rPr>
          <w:rFonts w:ascii="Times New Roman" w:hAnsi="Times New Roman" w:cs="Times New Roman"/>
          <w:sz w:val="24"/>
          <w:szCs w:val="24"/>
        </w:rPr>
        <w:t xml:space="preserve"> в инновационное поле курируемых округ</w:t>
      </w:r>
      <w:r w:rsidR="00D87391" w:rsidRPr="002F3F7A">
        <w:rPr>
          <w:rFonts w:ascii="Times New Roman" w:hAnsi="Times New Roman" w:cs="Times New Roman"/>
          <w:sz w:val="24"/>
          <w:szCs w:val="24"/>
        </w:rPr>
        <w:t>ов, расширяя инновационное поле о</w:t>
      </w:r>
      <w:r w:rsidRPr="002F3F7A">
        <w:rPr>
          <w:rFonts w:ascii="Times New Roman" w:hAnsi="Times New Roman" w:cs="Times New Roman"/>
          <w:sz w:val="24"/>
          <w:szCs w:val="24"/>
        </w:rPr>
        <w:t>круга;</w:t>
      </w:r>
    </w:p>
    <w:p w:rsidR="002B73AD" w:rsidRPr="002F3F7A" w:rsidRDefault="002B73AD" w:rsidP="002F3F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методическую помощь учителям, начинающим работать в 2011-2012 уч.году</w:t>
      </w:r>
      <w:r w:rsidR="005A772C">
        <w:rPr>
          <w:rFonts w:ascii="Times New Roman" w:hAnsi="Times New Roman" w:cs="Times New Roman"/>
          <w:sz w:val="24"/>
          <w:szCs w:val="24"/>
        </w:rPr>
        <w:t xml:space="preserve"> по УМК «Перспектива»</w:t>
      </w:r>
    </w:p>
    <w:p w:rsidR="0038244D" w:rsidRPr="0038244D" w:rsidRDefault="002F3F7A" w:rsidP="003824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3F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расширять состав обучающих команд</w:t>
      </w:r>
      <w:r w:rsidRPr="002F3F7A">
        <w:rPr>
          <w:rFonts w:ascii="Times New Roman" w:eastAsia="Times New Roman" w:hAnsi="Times New Roman" w:cs="Times New Roman"/>
          <w:sz w:val="24"/>
          <w:szCs w:val="24"/>
        </w:rPr>
        <w:t xml:space="preserve"> на основе творческих групп </w:t>
      </w:r>
      <w:r>
        <w:rPr>
          <w:rFonts w:ascii="Times New Roman" w:hAnsi="Times New Roman" w:cs="Times New Roman"/>
          <w:sz w:val="24"/>
          <w:szCs w:val="24"/>
        </w:rPr>
        <w:t xml:space="preserve">учителей начальной школы, </w:t>
      </w:r>
      <w:r w:rsidRPr="002F3F7A">
        <w:rPr>
          <w:rFonts w:ascii="Times New Roman" w:eastAsia="Times New Roman" w:hAnsi="Times New Roman" w:cs="Times New Roman"/>
          <w:sz w:val="24"/>
          <w:szCs w:val="24"/>
        </w:rPr>
        <w:t>учителей предметников</w:t>
      </w:r>
      <w:r>
        <w:rPr>
          <w:rFonts w:ascii="Times New Roman" w:hAnsi="Times New Roman" w:cs="Times New Roman"/>
          <w:sz w:val="24"/>
          <w:szCs w:val="24"/>
        </w:rPr>
        <w:t>, педагогов-психологов, заместителей лиректора по ЭР, воспитателей</w:t>
      </w:r>
      <w:r w:rsidR="003824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43E" w:rsidRPr="001237D1" w:rsidRDefault="00305C32" w:rsidP="0036123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44D">
        <w:rPr>
          <w:rFonts w:ascii="Times New Roman" w:hAnsi="Times New Roman" w:cs="Times New Roman"/>
          <w:sz w:val="24"/>
          <w:szCs w:val="24"/>
        </w:rPr>
        <w:t>Методистам ОМЦ и методистам ЦСДП согласовать перспективное и текущее планирование на 2011-2012 уч.год с целью устранения перег</w:t>
      </w:r>
      <w:r w:rsidR="005A772C" w:rsidRPr="0038244D">
        <w:rPr>
          <w:rFonts w:ascii="Times New Roman" w:hAnsi="Times New Roman" w:cs="Times New Roman"/>
          <w:sz w:val="24"/>
          <w:szCs w:val="24"/>
        </w:rPr>
        <w:t xml:space="preserve">рузок ОУ, входящих в состав ГЭП, </w:t>
      </w:r>
      <w:r w:rsidR="0038244D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5A772C" w:rsidRPr="0038244D">
        <w:rPr>
          <w:rFonts w:ascii="Times New Roman" w:hAnsi="Times New Roman" w:cs="Times New Roman"/>
          <w:sz w:val="24"/>
          <w:szCs w:val="24"/>
        </w:rPr>
        <w:t>методическ</w:t>
      </w:r>
      <w:r w:rsidR="0038244D">
        <w:rPr>
          <w:rFonts w:ascii="Times New Roman" w:hAnsi="Times New Roman" w:cs="Times New Roman"/>
          <w:sz w:val="24"/>
          <w:szCs w:val="24"/>
        </w:rPr>
        <w:t>ую</w:t>
      </w:r>
      <w:r w:rsidR="005A772C" w:rsidRPr="0038244D">
        <w:rPr>
          <w:rFonts w:ascii="Times New Roman" w:hAnsi="Times New Roman" w:cs="Times New Roman"/>
          <w:sz w:val="24"/>
          <w:szCs w:val="24"/>
        </w:rPr>
        <w:t xml:space="preserve"> п</w:t>
      </w:r>
      <w:r w:rsidR="0038244D">
        <w:rPr>
          <w:rFonts w:ascii="Times New Roman" w:hAnsi="Times New Roman" w:cs="Times New Roman"/>
          <w:sz w:val="24"/>
          <w:szCs w:val="24"/>
        </w:rPr>
        <w:t>омощь</w:t>
      </w:r>
      <w:r w:rsidR="005A772C" w:rsidRPr="0038244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38244D">
        <w:rPr>
          <w:rFonts w:ascii="Times New Roman" w:hAnsi="Times New Roman" w:cs="Times New Roman"/>
          <w:sz w:val="24"/>
          <w:szCs w:val="24"/>
        </w:rPr>
        <w:t>ям</w:t>
      </w:r>
      <w:r w:rsidR="005A772C" w:rsidRPr="0038244D">
        <w:rPr>
          <w:rFonts w:ascii="Times New Roman" w:hAnsi="Times New Roman" w:cs="Times New Roman"/>
          <w:sz w:val="24"/>
          <w:szCs w:val="24"/>
        </w:rPr>
        <w:t>, реализующи</w:t>
      </w:r>
      <w:r w:rsidR="0038244D">
        <w:rPr>
          <w:rFonts w:ascii="Times New Roman" w:hAnsi="Times New Roman" w:cs="Times New Roman"/>
          <w:sz w:val="24"/>
          <w:szCs w:val="24"/>
        </w:rPr>
        <w:t>м</w:t>
      </w:r>
      <w:r w:rsidR="005A772C" w:rsidRPr="0038244D">
        <w:rPr>
          <w:rFonts w:ascii="Times New Roman" w:hAnsi="Times New Roman" w:cs="Times New Roman"/>
          <w:sz w:val="24"/>
          <w:szCs w:val="24"/>
        </w:rPr>
        <w:t xml:space="preserve"> </w:t>
      </w:r>
      <w:r w:rsidR="0038244D">
        <w:rPr>
          <w:rFonts w:ascii="Times New Roman" w:hAnsi="Times New Roman" w:cs="Times New Roman"/>
          <w:sz w:val="24"/>
          <w:szCs w:val="24"/>
        </w:rPr>
        <w:t xml:space="preserve">в практике работы </w:t>
      </w:r>
      <w:r w:rsidR="005A772C" w:rsidRPr="0038244D">
        <w:rPr>
          <w:rFonts w:ascii="Times New Roman" w:hAnsi="Times New Roman" w:cs="Times New Roman"/>
          <w:sz w:val="24"/>
          <w:szCs w:val="24"/>
        </w:rPr>
        <w:t>ТДМ</w:t>
      </w:r>
      <w:r w:rsidR="0038244D" w:rsidRPr="0038244D">
        <w:rPr>
          <w:rFonts w:ascii="Times New Roman" w:hAnsi="Times New Roman" w:cs="Times New Roman"/>
          <w:sz w:val="24"/>
          <w:szCs w:val="24"/>
        </w:rPr>
        <w:t>.</w:t>
      </w:r>
    </w:p>
    <w:p w:rsidR="00305C32" w:rsidRPr="00305C32" w:rsidRDefault="00305C32" w:rsidP="00AD3C41">
      <w:pPr>
        <w:spacing w:line="276" w:lineRule="auto"/>
        <w:jc w:val="both"/>
        <w:rPr>
          <w:b/>
          <w:bCs/>
        </w:rPr>
      </w:pPr>
      <w:r>
        <w:rPr>
          <w:b/>
          <w:bCs/>
        </w:rPr>
        <w:t>7.Реализация дидактической системы деятельностного метода в курсах естественно-математического и гуманитарного циклов. Работа лаборатории «Предметники».</w:t>
      </w:r>
    </w:p>
    <w:p w:rsidR="001237D1" w:rsidRPr="002B42BE" w:rsidRDefault="00F26255" w:rsidP="002B42B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В этом направлении </w:t>
      </w:r>
      <w:r w:rsidR="0038244D">
        <w:rPr>
          <w:bCs/>
        </w:rPr>
        <w:t xml:space="preserve">в лаборатории «Предметники» </w:t>
      </w:r>
      <w:r w:rsidR="00563EF0">
        <w:rPr>
          <w:bCs/>
        </w:rPr>
        <w:t>(Руководитель М.А.Кубышева</w:t>
      </w:r>
      <w:r w:rsidR="00AF0B56">
        <w:rPr>
          <w:bCs/>
        </w:rPr>
        <w:t xml:space="preserve">, куратор – Л.А.Грушевская) </w:t>
      </w:r>
      <w:r w:rsidR="006014AF">
        <w:rPr>
          <w:bCs/>
        </w:rPr>
        <w:t>работают</w:t>
      </w:r>
      <w:r w:rsidR="00380B68">
        <w:rPr>
          <w:bCs/>
        </w:rPr>
        <w:t xml:space="preserve"> 53 педагога из</w:t>
      </w:r>
      <w:r w:rsidR="0038244D">
        <w:rPr>
          <w:bCs/>
        </w:rPr>
        <w:t xml:space="preserve"> 14 ОУ.</w:t>
      </w:r>
      <w:r w:rsidR="006014AF">
        <w:rPr>
          <w:bCs/>
        </w:rPr>
        <w:t xml:space="preserve"> </w:t>
      </w:r>
      <w:r w:rsidR="0038244D">
        <w:rPr>
          <w:bCs/>
        </w:rPr>
        <w:t>Н</w:t>
      </w:r>
      <w:r w:rsidR="00380B68">
        <w:rPr>
          <w:bCs/>
        </w:rPr>
        <w:t xml:space="preserve">аиболее </w:t>
      </w:r>
      <w:r w:rsidR="0038244D">
        <w:rPr>
          <w:bCs/>
        </w:rPr>
        <w:t>активно и успешно</w:t>
      </w:r>
      <w:r w:rsidR="00380B68">
        <w:rPr>
          <w:bCs/>
        </w:rPr>
        <w:t xml:space="preserve"> осуществляют </w:t>
      </w:r>
      <w:r w:rsidR="0038244D">
        <w:rPr>
          <w:bCs/>
        </w:rPr>
        <w:t xml:space="preserve">деятельность </w:t>
      </w:r>
      <w:r w:rsidR="00380B68">
        <w:rPr>
          <w:bCs/>
        </w:rPr>
        <w:t xml:space="preserve">учителя </w:t>
      </w:r>
      <w:r>
        <w:rPr>
          <w:bCs/>
        </w:rPr>
        <w:t xml:space="preserve"> СОШ № 1245 (3 учителя), СОШ № 1910 (2 учителя), ЦО № 1458 (3 учителя), СОШ № 852(2учителя), СОШ № 1040 (2 учителя)</w:t>
      </w:r>
      <w:r w:rsidR="00E3174F">
        <w:rPr>
          <w:bCs/>
        </w:rPr>
        <w:t>.</w:t>
      </w:r>
    </w:p>
    <w:p w:rsidR="009749DB" w:rsidRPr="0038244D" w:rsidRDefault="009749DB" w:rsidP="00AD3C41">
      <w:pPr>
        <w:spacing w:line="276" w:lineRule="auto"/>
        <w:rPr>
          <w:i/>
          <w:sz w:val="20"/>
          <w:szCs w:val="20"/>
        </w:rPr>
      </w:pPr>
      <w:r w:rsidRPr="0038244D">
        <w:rPr>
          <w:b/>
          <w:i/>
          <w:sz w:val="20"/>
          <w:szCs w:val="20"/>
        </w:rPr>
        <w:t xml:space="preserve">Таблица </w:t>
      </w:r>
      <w:r w:rsidR="0038244D" w:rsidRPr="0038244D">
        <w:rPr>
          <w:b/>
          <w:i/>
          <w:sz w:val="20"/>
          <w:szCs w:val="20"/>
        </w:rPr>
        <w:t>10</w:t>
      </w:r>
      <w:r w:rsidRPr="0038244D">
        <w:rPr>
          <w:i/>
          <w:sz w:val="20"/>
          <w:szCs w:val="20"/>
        </w:rPr>
        <w:t xml:space="preserve">. Реализация целей и задач лабораторией </w:t>
      </w:r>
      <w:r w:rsidR="0038244D">
        <w:rPr>
          <w:i/>
          <w:sz w:val="20"/>
          <w:szCs w:val="20"/>
        </w:rPr>
        <w:t xml:space="preserve">«Предметники» </w:t>
      </w:r>
      <w:r w:rsidRPr="0038244D">
        <w:rPr>
          <w:i/>
          <w:sz w:val="20"/>
          <w:szCs w:val="20"/>
        </w:rPr>
        <w:t>в 2010-2011 уч. году</w:t>
      </w:r>
    </w:p>
    <w:tbl>
      <w:tblPr>
        <w:tblStyle w:val="ae"/>
        <w:tblW w:w="9463" w:type="dxa"/>
        <w:tblLook w:val="04A0"/>
      </w:tblPr>
      <w:tblGrid>
        <w:gridCol w:w="4219"/>
        <w:gridCol w:w="5244"/>
      </w:tblGrid>
      <w:tr w:rsidR="009749DB" w:rsidTr="009749DB">
        <w:tc>
          <w:tcPr>
            <w:tcW w:w="4219" w:type="dxa"/>
          </w:tcPr>
          <w:p w:rsidR="009749DB" w:rsidRPr="0038244D" w:rsidRDefault="009749DB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38244D">
              <w:rPr>
                <w:b/>
                <w:i/>
                <w:sz w:val="20"/>
                <w:szCs w:val="20"/>
              </w:rPr>
              <w:t>Цели, задачи, запланированный продукт (что, сколько)</w:t>
            </w:r>
          </w:p>
        </w:tc>
        <w:tc>
          <w:tcPr>
            <w:tcW w:w="5244" w:type="dxa"/>
          </w:tcPr>
          <w:p w:rsidR="009749DB" w:rsidRPr="0038244D" w:rsidRDefault="009749DB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38244D">
              <w:rPr>
                <w:b/>
                <w:i/>
                <w:sz w:val="20"/>
                <w:szCs w:val="20"/>
              </w:rPr>
              <w:t>Результаты работы  (что конкретно сделано по реализации задач, в каком количестве, % выполнения задачи)</w:t>
            </w:r>
          </w:p>
        </w:tc>
      </w:tr>
      <w:tr w:rsidR="009749DB" w:rsidTr="009749DB">
        <w:tc>
          <w:tcPr>
            <w:tcW w:w="4219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>Создать образцы диалогов по введению надпредметных знаний и формирование умений на предметных уроках</w:t>
            </w:r>
          </w:p>
        </w:tc>
        <w:tc>
          <w:tcPr>
            <w:tcW w:w="5244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>Выполняет куратор лаборатории Л.А. Грушевская, сделано по 10 темам 28 уроков (диалогов)</w:t>
            </w:r>
          </w:p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749DB" w:rsidTr="009749DB">
        <w:tc>
          <w:tcPr>
            <w:tcW w:w="4219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>Разработать образцы сценариев уроков по разным предметам, подготовить сборник.</w:t>
            </w:r>
          </w:p>
        </w:tc>
        <w:tc>
          <w:tcPr>
            <w:tcW w:w="5244" w:type="dxa"/>
          </w:tcPr>
          <w:p w:rsidR="009749DB" w:rsidRPr="001237D1" w:rsidRDefault="009749DB" w:rsidP="00AD3C41">
            <w:pPr>
              <w:spacing w:line="276" w:lineRule="auto"/>
              <w:rPr>
                <w:i/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>Подготовлено для сборника 17 сценариев по НШ и 26 – по СШ, всего: 43 сценария</w:t>
            </w:r>
            <w:r w:rsidRPr="0038244D">
              <w:rPr>
                <w:b/>
                <w:sz w:val="20"/>
                <w:szCs w:val="20"/>
              </w:rPr>
              <w:t xml:space="preserve"> </w:t>
            </w:r>
            <w:r w:rsidRPr="0038244D">
              <w:rPr>
                <w:i/>
                <w:sz w:val="20"/>
                <w:szCs w:val="20"/>
              </w:rPr>
              <w:t>(без использования теоретических знаний об УУД).</w:t>
            </w:r>
          </w:p>
        </w:tc>
      </w:tr>
      <w:tr w:rsidR="009749DB" w:rsidTr="009749DB">
        <w:tc>
          <w:tcPr>
            <w:tcW w:w="4219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 xml:space="preserve">Совершенствовать умения реализации ТДМ, фиксация затруднений выявление причин и </w:t>
            </w:r>
            <w:r w:rsidRPr="0038244D">
              <w:rPr>
                <w:sz w:val="20"/>
                <w:szCs w:val="20"/>
              </w:rPr>
              <w:lastRenderedPageBreak/>
              <w:t>построение способа снятия затруднений.</w:t>
            </w:r>
          </w:p>
        </w:tc>
        <w:tc>
          <w:tcPr>
            <w:tcW w:w="5244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lastRenderedPageBreak/>
              <w:t>Зафиксированные типичные затруднения, даны рекомендации по их снятию</w:t>
            </w:r>
          </w:p>
        </w:tc>
      </w:tr>
      <w:tr w:rsidR="009749DB" w:rsidTr="009749DB">
        <w:tc>
          <w:tcPr>
            <w:tcW w:w="4219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lastRenderedPageBreak/>
              <w:t>Транслировать опыт формирования УУД на окружном уровне</w:t>
            </w:r>
          </w:p>
        </w:tc>
        <w:tc>
          <w:tcPr>
            <w:tcW w:w="5244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 xml:space="preserve">Проведено 3 мастер-класса по формированию УУД на уроках математики в СШ </w:t>
            </w:r>
          </w:p>
        </w:tc>
      </w:tr>
      <w:tr w:rsidR="009749DB" w:rsidTr="009749DB">
        <w:tc>
          <w:tcPr>
            <w:tcW w:w="4219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>Создать видео-базу уроков по разным предметам, как учебный материал для слушателей курсов.</w:t>
            </w:r>
          </w:p>
        </w:tc>
        <w:tc>
          <w:tcPr>
            <w:tcW w:w="5244" w:type="dxa"/>
          </w:tcPr>
          <w:p w:rsidR="009749DB" w:rsidRPr="0038244D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38244D">
              <w:rPr>
                <w:sz w:val="20"/>
                <w:szCs w:val="20"/>
              </w:rPr>
              <w:t>Созданы 18</w:t>
            </w:r>
            <w:r w:rsidR="00BF216C" w:rsidRPr="0038244D">
              <w:rPr>
                <w:sz w:val="20"/>
                <w:szCs w:val="20"/>
              </w:rPr>
              <w:t xml:space="preserve"> видеоуроков</w:t>
            </w:r>
            <w:r w:rsidRPr="0038244D">
              <w:rPr>
                <w:sz w:val="20"/>
                <w:szCs w:val="20"/>
              </w:rPr>
              <w:t xml:space="preserve"> по реализации ТДМ:</w:t>
            </w:r>
          </w:p>
          <w:p w:rsidR="009749DB" w:rsidRPr="00A84C13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A84C13">
              <w:rPr>
                <w:sz w:val="20"/>
                <w:szCs w:val="20"/>
              </w:rPr>
              <w:t>1) Русский язык</w:t>
            </w:r>
            <w:r w:rsidR="002B42BE" w:rsidRPr="00A84C13">
              <w:rPr>
                <w:sz w:val="20"/>
                <w:szCs w:val="20"/>
              </w:rPr>
              <w:t xml:space="preserve"> (2,5,6 кл); </w:t>
            </w:r>
            <w:r w:rsidRPr="00A84C13">
              <w:rPr>
                <w:sz w:val="20"/>
                <w:szCs w:val="20"/>
              </w:rPr>
              <w:t>2) Математика</w:t>
            </w:r>
            <w:r w:rsidR="002B42BE" w:rsidRPr="00A84C13">
              <w:rPr>
                <w:sz w:val="20"/>
                <w:szCs w:val="20"/>
              </w:rPr>
              <w:t xml:space="preserve"> (5,6,9 кл);</w:t>
            </w:r>
          </w:p>
          <w:p w:rsidR="009749DB" w:rsidRPr="00A84C13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A84C13">
              <w:rPr>
                <w:sz w:val="20"/>
                <w:szCs w:val="20"/>
              </w:rPr>
              <w:t>3) Английский язык</w:t>
            </w:r>
            <w:r w:rsidR="002B42BE" w:rsidRPr="00A84C13">
              <w:rPr>
                <w:sz w:val="20"/>
                <w:szCs w:val="20"/>
              </w:rPr>
              <w:t xml:space="preserve"> (5,6 кл); 4) Физика(7,8,9 кл);</w:t>
            </w:r>
          </w:p>
          <w:p w:rsidR="009749DB" w:rsidRPr="00A84C13" w:rsidRDefault="009749DB" w:rsidP="00AD3C41">
            <w:pPr>
              <w:spacing w:line="276" w:lineRule="auto"/>
              <w:rPr>
                <w:sz w:val="20"/>
                <w:szCs w:val="20"/>
              </w:rPr>
            </w:pPr>
            <w:r w:rsidRPr="00A84C13">
              <w:rPr>
                <w:sz w:val="20"/>
                <w:szCs w:val="20"/>
              </w:rPr>
              <w:t>5) История</w:t>
            </w:r>
            <w:r w:rsidR="002B42BE" w:rsidRPr="00A84C13">
              <w:rPr>
                <w:sz w:val="20"/>
                <w:szCs w:val="20"/>
              </w:rPr>
              <w:t xml:space="preserve">(6кл); </w:t>
            </w:r>
            <w:r w:rsidRPr="00A84C13">
              <w:rPr>
                <w:sz w:val="20"/>
                <w:szCs w:val="20"/>
              </w:rPr>
              <w:t>6) Немецкий язык</w:t>
            </w:r>
            <w:r w:rsidR="002B42BE" w:rsidRPr="00A84C13">
              <w:rPr>
                <w:sz w:val="20"/>
                <w:szCs w:val="20"/>
              </w:rPr>
              <w:t xml:space="preserve"> (6 кл);</w:t>
            </w:r>
          </w:p>
          <w:p w:rsidR="009749DB" w:rsidRPr="002B42BE" w:rsidRDefault="002B42BE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A84C13">
              <w:rPr>
                <w:sz w:val="20"/>
                <w:szCs w:val="20"/>
              </w:rPr>
              <w:t>7) Окружающий мир (2кл); 8) География (7 кл)</w:t>
            </w:r>
          </w:p>
        </w:tc>
      </w:tr>
    </w:tbl>
    <w:p w:rsidR="00A84C13" w:rsidRDefault="00A84C13" w:rsidP="0038244D">
      <w:pPr>
        <w:spacing w:before="120"/>
        <w:rPr>
          <w:b/>
          <w:bCs/>
          <w:i/>
          <w:u w:val="single"/>
        </w:rPr>
      </w:pPr>
    </w:p>
    <w:p w:rsidR="0038244D" w:rsidRDefault="0038244D" w:rsidP="0038244D">
      <w:pPr>
        <w:spacing w:before="120"/>
        <w:rPr>
          <w:u w:val="single"/>
        </w:rPr>
      </w:pPr>
      <w:r>
        <w:rPr>
          <w:b/>
          <w:bCs/>
          <w:i/>
          <w:u w:val="single"/>
        </w:rPr>
        <w:t xml:space="preserve">Выводы. </w:t>
      </w:r>
      <w:r>
        <w:rPr>
          <w:u w:val="single"/>
        </w:rPr>
        <w:t xml:space="preserve"> </w:t>
      </w:r>
    </w:p>
    <w:p w:rsidR="00563EF0" w:rsidRDefault="0038244D" w:rsidP="00563EF0">
      <w:pPr>
        <w:spacing w:line="276" w:lineRule="auto"/>
        <w:ind w:firstLine="567"/>
        <w:jc w:val="both"/>
        <w:rPr>
          <w:bCs/>
        </w:rPr>
      </w:pPr>
      <w:r w:rsidRPr="0038244D">
        <w:t>В данном направлении</w:t>
      </w:r>
      <w:r>
        <w:t xml:space="preserve"> работа ведётся индивидуально с каждой школой</w:t>
      </w:r>
      <w:r w:rsidR="00AF0B56">
        <w:t>.</w:t>
      </w:r>
      <w:r w:rsidR="00563EF0">
        <w:t xml:space="preserve"> Удалось определить, школы и</w:t>
      </w:r>
      <w:r>
        <w:t xml:space="preserve"> учителей, которые могут создавать образцы уроков по разным учебным предметам и транслировать опыт</w:t>
      </w:r>
      <w:r w:rsidRPr="002D49A2">
        <w:t xml:space="preserve"> </w:t>
      </w:r>
      <w:r>
        <w:t>использования ТДМ</w:t>
      </w:r>
      <w:r w:rsidRPr="002D49A2">
        <w:t xml:space="preserve"> на школьном, окружном или городском уровнях</w:t>
      </w:r>
      <w:r w:rsidR="00563EF0" w:rsidRPr="00563EF0">
        <w:rPr>
          <w:bCs/>
        </w:rPr>
        <w:t xml:space="preserve"> </w:t>
      </w:r>
      <w:r w:rsidR="00563EF0">
        <w:rPr>
          <w:bCs/>
        </w:rPr>
        <w:t>(СОШ № 1245, СОШ № 1910, ЦО № 1458, СОШ № 852, СОШ № 1040).</w:t>
      </w:r>
    </w:p>
    <w:p w:rsidR="0038244D" w:rsidRPr="00563EF0" w:rsidRDefault="00563EF0" w:rsidP="00563EF0">
      <w:pPr>
        <w:spacing w:line="276" w:lineRule="auto"/>
        <w:ind w:firstLine="567"/>
        <w:jc w:val="both"/>
        <w:rPr>
          <w:bCs/>
        </w:rPr>
      </w:pPr>
      <w:r>
        <w:t>В ходе экспериментальной деятельности удалось повысить мотивацию учителей-</w:t>
      </w:r>
      <w:r w:rsidR="0038244D">
        <w:t>предметников к изучению стандартов второго поколения для начальной школы и понимания того, что главной задачей обучен</w:t>
      </w:r>
      <w:r>
        <w:t xml:space="preserve">ия </w:t>
      </w:r>
      <w:r w:rsidR="0038244D">
        <w:t>школьников является формирование УУД, а в связи с этим появляется необходимость использовать ТДМ при работе с учащимися.</w:t>
      </w:r>
    </w:p>
    <w:p w:rsidR="0038244D" w:rsidRDefault="00563EF0" w:rsidP="002B42BE">
      <w:pPr>
        <w:ind w:firstLine="567"/>
        <w:jc w:val="both"/>
      </w:pPr>
      <w:r>
        <w:t xml:space="preserve">Подготовлены и апробированы 26 </w:t>
      </w:r>
      <w:r w:rsidR="0038244D">
        <w:t>сценари</w:t>
      </w:r>
      <w:r>
        <w:t>ев уроков по разн</w:t>
      </w:r>
      <w:r w:rsidR="002B42BE">
        <w:t>ым предметам, создана видео-база</w:t>
      </w:r>
      <w:r>
        <w:t xml:space="preserve"> из 18 уроков  для учебных целей.</w:t>
      </w:r>
    </w:p>
    <w:p w:rsidR="0038244D" w:rsidRPr="00563EF0" w:rsidRDefault="00563EF0" w:rsidP="00563EF0">
      <w:pPr>
        <w:ind w:firstLine="567"/>
      </w:pPr>
      <w:r>
        <w:t>Проблему со</w:t>
      </w:r>
      <w:r w:rsidR="00A84C13">
        <w:t>ставляет низкий уровень</w:t>
      </w:r>
      <w:r>
        <w:t xml:space="preserve"> подготовки учителей-предметников, входящих в состав лаборатории: </w:t>
      </w:r>
      <w:r w:rsidR="0038244D" w:rsidRPr="00E87A3D">
        <w:rPr>
          <w:i/>
        </w:rPr>
        <w:t>43% учителей вошли в эксперимент, не пройдя курсовой подготовки, а у остальных отсутствует опыт реализации ТДМ на учебных предметах, т.к. они прошли курсы только в марте, июне 2010 года.</w:t>
      </w:r>
    </w:p>
    <w:p w:rsidR="00563EF0" w:rsidRPr="00563EF0" w:rsidRDefault="0038244D" w:rsidP="0038244D">
      <w:pPr>
        <w:spacing w:before="120"/>
        <w:rPr>
          <w:b/>
          <w:i/>
        </w:rPr>
      </w:pPr>
      <w:r w:rsidRPr="00563EF0">
        <w:rPr>
          <w:b/>
          <w:i/>
          <w:u w:val="single"/>
        </w:rPr>
        <w:t>Предложения</w:t>
      </w:r>
      <w:r w:rsidR="00563EF0" w:rsidRPr="00563EF0">
        <w:rPr>
          <w:b/>
          <w:i/>
          <w:u w:val="single"/>
        </w:rPr>
        <w:t>.</w:t>
      </w:r>
    </w:p>
    <w:p w:rsidR="0038244D" w:rsidRPr="00A67815" w:rsidRDefault="00563EF0" w:rsidP="00361237">
      <w:pPr>
        <w:pStyle w:val="a7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67815">
        <w:rPr>
          <w:rFonts w:ascii="Times New Roman" w:hAnsi="Times New Roman" w:cs="Times New Roman"/>
          <w:sz w:val="24"/>
          <w:szCs w:val="24"/>
        </w:rPr>
        <w:t>А</w:t>
      </w:r>
      <w:r w:rsidR="0038244D" w:rsidRPr="00A67815">
        <w:rPr>
          <w:rFonts w:ascii="Times New Roman" w:hAnsi="Times New Roman" w:cs="Times New Roman"/>
          <w:sz w:val="24"/>
          <w:szCs w:val="24"/>
        </w:rPr>
        <w:t>дминистраци</w:t>
      </w:r>
      <w:r w:rsidR="00A67815" w:rsidRPr="00A67815">
        <w:rPr>
          <w:rFonts w:ascii="Times New Roman" w:hAnsi="Times New Roman" w:cs="Times New Roman"/>
          <w:sz w:val="24"/>
          <w:szCs w:val="24"/>
        </w:rPr>
        <w:t>ям образовательных учреждений,</w:t>
      </w:r>
      <w:r w:rsidR="0038244D" w:rsidRPr="00A67815">
        <w:rPr>
          <w:rFonts w:ascii="Times New Roman" w:hAnsi="Times New Roman" w:cs="Times New Roman"/>
          <w:sz w:val="24"/>
          <w:szCs w:val="24"/>
        </w:rPr>
        <w:t xml:space="preserve"> в которых учите</w:t>
      </w:r>
      <w:r w:rsidR="00A84C13">
        <w:rPr>
          <w:rFonts w:ascii="Times New Roman" w:hAnsi="Times New Roman" w:cs="Times New Roman"/>
          <w:sz w:val="24"/>
          <w:szCs w:val="24"/>
        </w:rPr>
        <w:t>ля не прошли обучение на  технологическом уровне,</w:t>
      </w:r>
      <w:r w:rsidR="0038244D" w:rsidRPr="00A67815">
        <w:rPr>
          <w:rFonts w:ascii="Times New Roman" w:hAnsi="Times New Roman" w:cs="Times New Roman"/>
          <w:sz w:val="24"/>
          <w:szCs w:val="24"/>
        </w:rPr>
        <w:t xml:space="preserve"> </w:t>
      </w:r>
      <w:r w:rsidRPr="00A67815">
        <w:rPr>
          <w:rFonts w:ascii="Times New Roman" w:hAnsi="Times New Roman" w:cs="Times New Roman"/>
          <w:sz w:val="24"/>
          <w:szCs w:val="24"/>
        </w:rPr>
        <w:t xml:space="preserve">оказать содействие в </w:t>
      </w:r>
      <w:r w:rsidR="00A67815" w:rsidRPr="00A67815">
        <w:rPr>
          <w:rFonts w:ascii="Times New Roman" w:hAnsi="Times New Roman" w:cs="Times New Roman"/>
          <w:sz w:val="24"/>
          <w:szCs w:val="24"/>
        </w:rPr>
        <w:t>прохождении ими курсовой подготовки по ТДМ до начала нового учебного года</w:t>
      </w:r>
      <w:r w:rsidR="0038244D" w:rsidRPr="00A67815">
        <w:rPr>
          <w:rFonts w:ascii="Times New Roman" w:hAnsi="Times New Roman" w:cs="Times New Roman"/>
          <w:sz w:val="24"/>
          <w:szCs w:val="24"/>
        </w:rPr>
        <w:t>.</w:t>
      </w:r>
    </w:p>
    <w:p w:rsidR="0038244D" w:rsidRDefault="0038244D" w:rsidP="00361237">
      <w:pPr>
        <w:pStyle w:val="a7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6781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67815" w:rsidRPr="00A67815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Pr="00A67815">
        <w:rPr>
          <w:rFonts w:ascii="Times New Roman" w:hAnsi="Times New Roman" w:cs="Times New Roman"/>
          <w:sz w:val="24"/>
          <w:szCs w:val="24"/>
        </w:rPr>
        <w:t>экспериментальной работ</w:t>
      </w:r>
      <w:r w:rsidR="00A67815" w:rsidRPr="00A67815">
        <w:rPr>
          <w:rFonts w:ascii="Times New Roman" w:hAnsi="Times New Roman" w:cs="Times New Roman"/>
          <w:sz w:val="24"/>
          <w:szCs w:val="24"/>
        </w:rPr>
        <w:t>е ЦСДП проконтролировать выполнения ОУ</w:t>
      </w:r>
      <w:r w:rsidRPr="00A67815">
        <w:rPr>
          <w:rFonts w:ascii="Times New Roman" w:hAnsi="Times New Roman" w:cs="Times New Roman"/>
          <w:sz w:val="24"/>
          <w:szCs w:val="24"/>
        </w:rPr>
        <w:t xml:space="preserve"> условий вхождения в эксперимент. </w:t>
      </w:r>
    </w:p>
    <w:p w:rsidR="00A67815" w:rsidRPr="00A67815" w:rsidRDefault="00A67815" w:rsidP="00361237">
      <w:pPr>
        <w:pStyle w:val="a7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и куратору лаборатории внести предложения по планированию мероприятий, проводимых совместно с ОМЦ на 2011-2012 уч. год.</w:t>
      </w:r>
    </w:p>
    <w:p w:rsidR="0038244D" w:rsidRPr="0038244D" w:rsidRDefault="0038244D" w:rsidP="00AD3C41">
      <w:pPr>
        <w:spacing w:line="276" w:lineRule="auto"/>
        <w:jc w:val="both"/>
        <w:rPr>
          <w:bCs/>
        </w:rPr>
      </w:pPr>
    </w:p>
    <w:p w:rsidR="00D87391" w:rsidRDefault="00D87391" w:rsidP="00A84C1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91">
        <w:rPr>
          <w:rFonts w:ascii="Times New Roman" w:hAnsi="Times New Roman" w:cs="Times New Roman"/>
          <w:b/>
          <w:sz w:val="24"/>
          <w:szCs w:val="24"/>
        </w:rPr>
        <w:t>Методическое сопровождение самостоятельной работы учащихся в системе деятельностного метода обучения с использованием ИКТ. Работа лаборатории «Электронный помощник».</w:t>
      </w:r>
    </w:p>
    <w:p w:rsidR="00D87391" w:rsidRDefault="00D87391" w:rsidP="00AD3C41">
      <w:pPr>
        <w:spacing w:line="276" w:lineRule="auto"/>
        <w:ind w:firstLine="567"/>
        <w:jc w:val="both"/>
      </w:pPr>
      <w:r w:rsidRPr="00D87391">
        <w:rPr>
          <w:bCs/>
        </w:rPr>
        <w:t xml:space="preserve">В работе лаборатории «Электронный помощник» </w:t>
      </w:r>
      <w:r w:rsidR="00A67815">
        <w:rPr>
          <w:bCs/>
        </w:rPr>
        <w:t xml:space="preserve">(Руководитель – Л.Г.Петерсон, куратор – Н.В.Кигель) </w:t>
      </w:r>
      <w:r w:rsidRPr="00D87391">
        <w:rPr>
          <w:bCs/>
        </w:rPr>
        <w:t>принимают участие педагоги 9 ОУ (20 человек): СОШ №333, СОШ №687, СОШ №983, СОШ</w:t>
      </w:r>
      <w:r w:rsidRPr="00D87391">
        <w:rPr>
          <w:bCs/>
          <w:lang w:val="en-US"/>
        </w:rPr>
        <w:t> </w:t>
      </w:r>
      <w:r w:rsidRPr="00D87391">
        <w:rPr>
          <w:bCs/>
        </w:rPr>
        <w:t>№1040, СОШ №1245, ЦО №1458, ЦО №1484, ЦО</w:t>
      </w:r>
      <w:r w:rsidRPr="00D87391">
        <w:rPr>
          <w:bCs/>
          <w:lang w:val="en-US"/>
        </w:rPr>
        <w:t> </w:t>
      </w:r>
      <w:r w:rsidRPr="00D87391">
        <w:rPr>
          <w:bCs/>
        </w:rPr>
        <w:t>№1830, СОШ №1910. В этом направлении</w:t>
      </w:r>
      <w:r w:rsidRPr="00D87391">
        <w:t xml:space="preserve"> ведётся разработка по предложенному шаблону и коррекция методик сопровождения самостоятельного выполнения учащимися заданий курса математики «Учусь учиться» для 1–6 классов, совершенствуются профессиональные умения педагогов по реализации ТДМ, навыки анализа и самоанализа уроков в ТДМ (ВШО, семинары ГЭП).</w:t>
      </w:r>
    </w:p>
    <w:p w:rsidR="00AA1CD4" w:rsidRDefault="00AA1CD4" w:rsidP="00AD3C41">
      <w:pPr>
        <w:spacing w:line="276" w:lineRule="auto"/>
        <w:ind w:firstLine="567"/>
        <w:jc w:val="both"/>
      </w:pPr>
    </w:p>
    <w:p w:rsidR="00A67815" w:rsidRPr="00A67815" w:rsidRDefault="00A67815" w:rsidP="00AD3C41">
      <w:pPr>
        <w:spacing w:line="276" w:lineRule="auto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Таблица 1</w:t>
      </w:r>
      <w:r w:rsidR="00A84C13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. Реали</w:t>
      </w:r>
      <w:r w:rsidR="00AA1CD4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ация целей и задач лабораторией «Электронный помощник» в 2010-2011 уч.году</w:t>
      </w:r>
      <w:r w:rsidR="00AA1CD4">
        <w:rPr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CD6193" w:rsidRPr="00C03B92" w:rsidTr="00CD6193">
        <w:tc>
          <w:tcPr>
            <w:tcW w:w="5637" w:type="dxa"/>
          </w:tcPr>
          <w:p w:rsidR="00CD6193" w:rsidRPr="00AA1CD4" w:rsidRDefault="00CD6193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A1CD4">
              <w:rPr>
                <w:b/>
                <w:i/>
                <w:sz w:val="20"/>
                <w:szCs w:val="20"/>
              </w:rPr>
              <w:t>Цели, задачи.</w:t>
            </w:r>
          </w:p>
        </w:tc>
        <w:tc>
          <w:tcPr>
            <w:tcW w:w="3969" w:type="dxa"/>
          </w:tcPr>
          <w:p w:rsidR="00CD6193" w:rsidRPr="00AA1CD4" w:rsidRDefault="00CD6193" w:rsidP="00AD3C4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A1CD4">
              <w:rPr>
                <w:b/>
                <w:i/>
                <w:sz w:val="20"/>
                <w:szCs w:val="20"/>
              </w:rPr>
              <w:t xml:space="preserve">Результаты работы </w:t>
            </w:r>
          </w:p>
        </w:tc>
      </w:tr>
      <w:tr w:rsidR="00CD6193" w:rsidRPr="00C03B92" w:rsidTr="00CD6193">
        <w:tc>
          <w:tcPr>
            <w:tcW w:w="5637" w:type="dxa"/>
          </w:tcPr>
          <w:p w:rsidR="00CD6193" w:rsidRPr="00AA1CD4" w:rsidRDefault="00CD6193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1. Разработка по предложенному шаблону и коррекция методик сопровождения самостоятельного выполнения учащимися заданий курса математики «Учусь учиться» для 1–4 классов.</w:t>
            </w:r>
          </w:p>
          <w:p w:rsidR="000129AB" w:rsidRPr="00AA1CD4" w:rsidRDefault="000129AB" w:rsidP="00AD3C41">
            <w:pPr>
              <w:spacing w:line="276" w:lineRule="auto"/>
              <w:rPr>
                <w:sz w:val="20"/>
                <w:szCs w:val="20"/>
              </w:rPr>
            </w:pPr>
          </w:p>
          <w:p w:rsidR="00CD6193" w:rsidRPr="00AA1CD4" w:rsidRDefault="00CD6193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 xml:space="preserve">2. Апробация методик сопровождения самостоятельного выполнения учащимися заданий курса математики «Учусь учиться» для 1–6 классов в печатном и электронном виде. </w:t>
            </w:r>
          </w:p>
          <w:p w:rsidR="00CD6193" w:rsidRPr="00AA1CD4" w:rsidRDefault="00CD6193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3. Совершенствование умений реализации ТДМ, анализа и самоанализа уроков по ТДМ (ВШО, семинары ГЭП).</w:t>
            </w:r>
          </w:p>
        </w:tc>
        <w:tc>
          <w:tcPr>
            <w:tcW w:w="3969" w:type="dxa"/>
          </w:tcPr>
          <w:p w:rsidR="00CD6193" w:rsidRPr="00AA1CD4" w:rsidRDefault="000129AB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1.</w:t>
            </w:r>
            <w:r w:rsidR="00CD6193" w:rsidRPr="00AA1CD4">
              <w:rPr>
                <w:sz w:val="20"/>
                <w:szCs w:val="20"/>
              </w:rPr>
              <w:t xml:space="preserve">Разработано для 1-го класса </w:t>
            </w:r>
            <w:r w:rsidRPr="00AA1CD4">
              <w:rPr>
                <w:sz w:val="20"/>
                <w:szCs w:val="20"/>
              </w:rPr>
              <w:t>36</w:t>
            </w:r>
            <w:r w:rsidR="00CD6193" w:rsidRPr="00AA1CD4">
              <w:rPr>
                <w:sz w:val="20"/>
                <w:szCs w:val="20"/>
              </w:rPr>
              <w:t xml:space="preserve"> задач в виде описанных ТЗ, </w:t>
            </w:r>
            <w:r w:rsidRPr="00AA1CD4">
              <w:rPr>
                <w:sz w:val="20"/>
                <w:szCs w:val="20"/>
              </w:rPr>
              <w:t>42</w:t>
            </w:r>
            <w:r w:rsidR="00CD6193" w:rsidRPr="00AA1CD4">
              <w:rPr>
                <w:sz w:val="20"/>
                <w:szCs w:val="20"/>
              </w:rPr>
              <w:t xml:space="preserve"> задач, требующих корректировки.</w:t>
            </w:r>
          </w:p>
          <w:p w:rsidR="00CD6193" w:rsidRPr="00AA1CD4" w:rsidRDefault="00CD6193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Скорректировано 50 задач для 5-го класса в форме описанных ТЗ</w:t>
            </w:r>
          </w:p>
          <w:p w:rsidR="00CD6193" w:rsidRPr="00AA1CD4" w:rsidRDefault="000129AB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2.</w:t>
            </w:r>
            <w:r w:rsidR="00CD6193" w:rsidRPr="00AA1CD4">
              <w:rPr>
                <w:sz w:val="20"/>
                <w:szCs w:val="20"/>
              </w:rPr>
              <w:t>Не выполнено</w:t>
            </w:r>
          </w:p>
          <w:p w:rsidR="00CD6193" w:rsidRPr="00AA1CD4" w:rsidRDefault="00CD6193" w:rsidP="00AD3C41">
            <w:pPr>
              <w:spacing w:line="276" w:lineRule="auto"/>
              <w:rPr>
                <w:sz w:val="20"/>
                <w:szCs w:val="20"/>
              </w:rPr>
            </w:pPr>
          </w:p>
          <w:p w:rsidR="00CD6193" w:rsidRPr="00AA1CD4" w:rsidRDefault="000129AB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 xml:space="preserve">3. </w:t>
            </w:r>
            <w:r w:rsidR="00CD6193" w:rsidRPr="00AA1CD4">
              <w:rPr>
                <w:sz w:val="20"/>
                <w:szCs w:val="20"/>
              </w:rPr>
              <w:t>Демонстрация уроков по ТДМ на семинаре ГЭП – 1 учитель начальных классов, 2 учителя средней школы</w:t>
            </w:r>
          </w:p>
        </w:tc>
      </w:tr>
    </w:tbl>
    <w:p w:rsidR="000129AB" w:rsidRDefault="000129AB" w:rsidP="00AD3C41">
      <w:pPr>
        <w:spacing w:line="276" w:lineRule="auto"/>
      </w:pPr>
    </w:p>
    <w:p w:rsidR="000129AB" w:rsidRPr="000129AB" w:rsidRDefault="000129AB" w:rsidP="00AD3C41">
      <w:pPr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Выводы.</w:t>
      </w:r>
    </w:p>
    <w:p w:rsidR="0069023B" w:rsidRDefault="0069023B" w:rsidP="00AA1CD4">
      <w:pPr>
        <w:spacing w:line="276" w:lineRule="auto"/>
        <w:ind w:firstLine="567"/>
        <w:jc w:val="both"/>
      </w:pPr>
      <w:r>
        <w:t xml:space="preserve">Работа лаборатории организована по секциям на занятиях в индивидуальном режиме с использованием ИКТ: учителя НШ и учителя СШ (занятия проводились в компьютерных классах). </w:t>
      </w:r>
      <w:r w:rsidR="000129AB">
        <w:t>В результате работы лаборатории  увеличивается банк выполненных ТЗ как для начальной школы, так и для 5-6-хклассов. Идёт наращивание умения самостоятельно выполнять ТЗ по заданной форме участниками лаборатории начальной школы. Занятия показали невозможность апробации описанных ТЗ в учебном процессе без электронных приложений</w:t>
      </w:r>
      <w:r>
        <w:t xml:space="preserve">. Разный уровень </w:t>
      </w:r>
      <w:r w:rsidR="000129AB">
        <w:t xml:space="preserve">подготовки учителей-экспериментаторов не позволяет </w:t>
      </w:r>
      <w:r>
        <w:t>реализовать планы в полном объёме.</w:t>
      </w:r>
    </w:p>
    <w:p w:rsidR="0069023B" w:rsidRDefault="0069023B" w:rsidP="00AA1CD4">
      <w:pPr>
        <w:tabs>
          <w:tab w:val="left" w:pos="284"/>
        </w:tabs>
        <w:spacing w:line="276" w:lineRule="auto"/>
        <w:jc w:val="both"/>
      </w:pPr>
      <w:r>
        <w:rPr>
          <w:b/>
          <w:i/>
          <w:u w:val="single"/>
        </w:rPr>
        <w:t>Рекомендации.</w:t>
      </w:r>
      <w:r>
        <w:t xml:space="preserve">  </w:t>
      </w:r>
    </w:p>
    <w:p w:rsidR="0069023B" w:rsidRDefault="0069023B" w:rsidP="00361237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и куратору лаборатории</w:t>
      </w:r>
    </w:p>
    <w:p w:rsidR="0069023B" w:rsidRDefault="0069023B" w:rsidP="00AA1CD4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занятия </w:t>
      </w:r>
      <w:r w:rsidRPr="0069023B">
        <w:rPr>
          <w:rFonts w:ascii="Times New Roman" w:hAnsi="Times New Roman" w:cs="Times New Roman"/>
          <w:sz w:val="24"/>
          <w:szCs w:val="24"/>
        </w:rPr>
        <w:t>проводить по двум подгруппам: для имеющих достаточную подготовку в использовании ИКТ – в заочном режиме, для остальных участник</w:t>
      </w:r>
      <w:r>
        <w:rPr>
          <w:rFonts w:ascii="Times New Roman" w:hAnsi="Times New Roman" w:cs="Times New Roman"/>
          <w:sz w:val="24"/>
          <w:szCs w:val="24"/>
        </w:rPr>
        <w:t>ов лаборатории – в очном режиме, р</w:t>
      </w:r>
      <w:r w:rsidRPr="0069023B">
        <w:rPr>
          <w:rFonts w:ascii="Times New Roman" w:hAnsi="Times New Roman" w:cs="Times New Roman"/>
          <w:sz w:val="24"/>
          <w:szCs w:val="24"/>
        </w:rPr>
        <w:t>азвести занятия по времени в начальной и средней школе.</w:t>
      </w:r>
    </w:p>
    <w:p w:rsidR="0069023B" w:rsidRDefault="007828A1" w:rsidP="00361237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Педагогам-экспериментаторам систематически повышать уровень профессиональных компетенций в соответствии с траекторией индивидуального развития.</w:t>
      </w:r>
    </w:p>
    <w:p w:rsidR="007828A1" w:rsidRPr="0069023B" w:rsidRDefault="007828A1" w:rsidP="00361237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Заместителям директора по ЭР усилить контроль за посещаемостью педагогами занятий лаборатории.</w:t>
      </w:r>
    </w:p>
    <w:p w:rsidR="000129AB" w:rsidRPr="00D87391" w:rsidRDefault="000129AB" w:rsidP="00AA1CD4">
      <w:pPr>
        <w:spacing w:line="276" w:lineRule="auto"/>
        <w:jc w:val="both"/>
      </w:pPr>
    </w:p>
    <w:p w:rsidR="00D87391" w:rsidRPr="00D87391" w:rsidRDefault="00AA1CD4" w:rsidP="00AA1CD4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87391" w:rsidRPr="00D87391">
        <w:rPr>
          <w:rFonts w:ascii="Times New Roman" w:hAnsi="Times New Roman" w:cs="Times New Roman"/>
          <w:b/>
          <w:sz w:val="24"/>
          <w:szCs w:val="24"/>
        </w:rPr>
        <w:t>Реализация дидактической системы деятельностного метода «Школа 2000…» на ступени дошкольного образования. Работа лабораторий «ДОУ» и «Родители».</w:t>
      </w:r>
    </w:p>
    <w:p w:rsidR="00E5215E" w:rsidRPr="006F1788" w:rsidRDefault="00E5215E" w:rsidP="00AD3C41">
      <w:pPr>
        <w:spacing w:line="276" w:lineRule="auto"/>
        <w:ind w:firstLine="567"/>
        <w:jc w:val="both"/>
        <w:rPr>
          <w:bCs/>
        </w:rPr>
      </w:pPr>
      <w:r w:rsidRPr="006F1788">
        <w:rPr>
          <w:bCs/>
        </w:rPr>
        <w:t xml:space="preserve">В лаборатории </w:t>
      </w:r>
      <w:r>
        <w:rPr>
          <w:bCs/>
        </w:rPr>
        <w:t>«</w:t>
      </w:r>
      <w:r w:rsidRPr="006F1788">
        <w:rPr>
          <w:bCs/>
        </w:rPr>
        <w:t>ДОУ</w:t>
      </w:r>
      <w:r>
        <w:rPr>
          <w:bCs/>
        </w:rPr>
        <w:t>»</w:t>
      </w:r>
      <w:r w:rsidRPr="006F1788">
        <w:rPr>
          <w:bCs/>
        </w:rPr>
        <w:t xml:space="preserve"> </w:t>
      </w:r>
      <w:r w:rsidR="00AA1CD4">
        <w:rPr>
          <w:bCs/>
        </w:rPr>
        <w:t xml:space="preserve">(Руководитель – Е.Е.Кочемасова, куратор – Л.Э. Абдуллина) </w:t>
      </w:r>
      <w:r w:rsidRPr="006F1788">
        <w:rPr>
          <w:bCs/>
        </w:rPr>
        <w:t>в 2010-2011 учебном году выделились следующие секции:</w:t>
      </w:r>
    </w:p>
    <w:p w:rsidR="00E5215E" w:rsidRPr="006F1788" w:rsidRDefault="00E5215E" w:rsidP="0036123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6F1788">
        <w:rPr>
          <w:bCs/>
        </w:rPr>
        <w:t>«Окружающий мир»</w:t>
      </w:r>
    </w:p>
    <w:p w:rsidR="00E5215E" w:rsidRPr="006F1788" w:rsidRDefault="00E5215E" w:rsidP="0036123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6F1788">
        <w:rPr>
          <w:bCs/>
        </w:rPr>
        <w:t>«Математика»</w:t>
      </w:r>
    </w:p>
    <w:p w:rsidR="00E5215E" w:rsidRPr="006F1788" w:rsidRDefault="00E5215E" w:rsidP="0036123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6F1788">
        <w:rPr>
          <w:bCs/>
        </w:rPr>
        <w:t>«Работа с родителями»</w:t>
      </w:r>
    </w:p>
    <w:p w:rsidR="00E5215E" w:rsidRPr="006F1788" w:rsidRDefault="00E5215E" w:rsidP="0036123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6F1788">
        <w:rPr>
          <w:bCs/>
        </w:rPr>
        <w:t>«Методическое сопровождение педагогического коллектива ДОУ по освоению инновации»</w:t>
      </w:r>
    </w:p>
    <w:p w:rsidR="00E5215E" w:rsidRPr="006F1788" w:rsidRDefault="00E5215E" w:rsidP="0036123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6F1788">
        <w:rPr>
          <w:bCs/>
        </w:rPr>
        <w:t>«Мир деятельности»</w:t>
      </w:r>
    </w:p>
    <w:p w:rsidR="00E5215E" w:rsidRPr="006F1788" w:rsidRDefault="00E5215E" w:rsidP="0036123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6F1788">
        <w:rPr>
          <w:bCs/>
        </w:rPr>
        <w:t>«Мониторинг»</w:t>
      </w:r>
    </w:p>
    <w:p w:rsidR="00E5215E" w:rsidRPr="006F1788" w:rsidRDefault="00E5215E" w:rsidP="00AD3C41">
      <w:pPr>
        <w:spacing w:line="276" w:lineRule="auto"/>
        <w:jc w:val="both"/>
      </w:pPr>
      <w:r w:rsidRPr="006F1788">
        <w:rPr>
          <w:bCs/>
        </w:rPr>
        <w:t>7. «Обучающая команда»</w:t>
      </w:r>
    </w:p>
    <w:p w:rsidR="00E5215E" w:rsidRPr="006F1788" w:rsidRDefault="00E5215E" w:rsidP="00AD3C41">
      <w:pPr>
        <w:spacing w:line="276" w:lineRule="auto"/>
      </w:pPr>
    </w:p>
    <w:p w:rsidR="00E5215E" w:rsidRPr="006F1788" w:rsidRDefault="00E5215E" w:rsidP="00AD3C41">
      <w:pPr>
        <w:spacing w:line="276" w:lineRule="auto"/>
      </w:pPr>
      <w:r w:rsidRPr="00A84C13">
        <w:rPr>
          <w:b/>
          <w:i/>
          <w:sz w:val="20"/>
          <w:szCs w:val="20"/>
        </w:rPr>
        <w:lastRenderedPageBreak/>
        <w:t xml:space="preserve">Диаграмма </w:t>
      </w:r>
      <w:r w:rsidR="00A84C13">
        <w:rPr>
          <w:b/>
          <w:i/>
          <w:sz w:val="20"/>
          <w:szCs w:val="20"/>
        </w:rPr>
        <w:t>12</w:t>
      </w:r>
      <w:r w:rsidRPr="00A84C13">
        <w:rPr>
          <w:b/>
          <w:i/>
          <w:sz w:val="20"/>
          <w:szCs w:val="20"/>
        </w:rPr>
        <w:t xml:space="preserve">. </w:t>
      </w:r>
      <w:r w:rsidRPr="00A84C13">
        <w:rPr>
          <w:i/>
          <w:sz w:val="20"/>
          <w:szCs w:val="20"/>
        </w:rPr>
        <w:t>Направления работы лаборатории ДОУ в 2010 – 2011 уч. году</w:t>
      </w:r>
      <w:r w:rsidRPr="00A84C13">
        <w:t>.</w:t>
      </w:r>
      <w:r w:rsidRPr="006F1788">
        <w:rPr>
          <w:noProof/>
        </w:rPr>
        <w:drawing>
          <wp:inline distT="0" distB="0" distL="0" distR="0">
            <wp:extent cx="5877975" cy="1741336"/>
            <wp:effectExtent l="19050" t="0" r="27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4C13" w:rsidRDefault="00A84C13" w:rsidP="00AD3C41">
      <w:pPr>
        <w:spacing w:line="276" w:lineRule="auto"/>
        <w:rPr>
          <w:b/>
          <w:i/>
          <w:sz w:val="20"/>
          <w:szCs w:val="20"/>
        </w:rPr>
      </w:pPr>
    </w:p>
    <w:p w:rsidR="00E32FCD" w:rsidRPr="00AA1CD4" w:rsidRDefault="00AA1CD4" w:rsidP="00AD3C41">
      <w:pPr>
        <w:spacing w:line="276" w:lineRule="auto"/>
        <w:rPr>
          <w:b/>
          <w:i/>
          <w:sz w:val="20"/>
          <w:szCs w:val="20"/>
        </w:rPr>
      </w:pPr>
      <w:r w:rsidRPr="00AA1CD4">
        <w:rPr>
          <w:b/>
          <w:i/>
          <w:sz w:val="20"/>
          <w:szCs w:val="20"/>
        </w:rPr>
        <w:t>Таблица 1</w:t>
      </w:r>
      <w:r w:rsidR="00A84C13">
        <w:rPr>
          <w:b/>
          <w:i/>
          <w:sz w:val="20"/>
          <w:szCs w:val="20"/>
        </w:rPr>
        <w:t>2</w:t>
      </w:r>
      <w:r w:rsidR="00E32FCD" w:rsidRPr="00AA1CD4">
        <w:rPr>
          <w:b/>
          <w:i/>
          <w:sz w:val="20"/>
          <w:szCs w:val="20"/>
        </w:rPr>
        <w:t xml:space="preserve">. </w:t>
      </w:r>
      <w:r w:rsidR="00E32FCD" w:rsidRPr="00AA1CD4">
        <w:rPr>
          <w:i/>
          <w:sz w:val="20"/>
          <w:szCs w:val="20"/>
        </w:rPr>
        <w:t>Реализация целей и задач лабораторией ДОУ в 2010-2011 уч. году</w:t>
      </w:r>
    </w:p>
    <w:tbl>
      <w:tblPr>
        <w:tblStyle w:val="ae"/>
        <w:tblW w:w="9606" w:type="dxa"/>
        <w:tblLayout w:type="fixed"/>
        <w:tblLook w:val="04A0"/>
      </w:tblPr>
      <w:tblGrid>
        <w:gridCol w:w="1668"/>
        <w:gridCol w:w="2693"/>
        <w:gridCol w:w="5245"/>
      </w:tblGrid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AA1CD4">
              <w:rPr>
                <w:b/>
                <w:sz w:val="20"/>
                <w:szCs w:val="20"/>
              </w:rPr>
              <w:t xml:space="preserve">Секция, </w:t>
            </w:r>
          </w:p>
          <w:p w:rsidR="00E32FCD" w:rsidRPr="00AA1CD4" w:rsidRDefault="00E32FCD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AA1CD4">
              <w:rPr>
                <w:b/>
                <w:sz w:val="20"/>
                <w:szCs w:val="20"/>
              </w:rPr>
              <w:t xml:space="preserve">ступень, группа 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AA1CD4">
              <w:rPr>
                <w:b/>
                <w:sz w:val="20"/>
                <w:szCs w:val="20"/>
              </w:rPr>
              <w:t xml:space="preserve">Цели, задачи, запланированный продукт </w:t>
            </w:r>
          </w:p>
        </w:tc>
        <w:tc>
          <w:tcPr>
            <w:tcW w:w="5245" w:type="dxa"/>
          </w:tcPr>
          <w:p w:rsidR="00E32FCD" w:rsidRPr="00AA1CD4" w:rsidRDefault="00E32FCD" w:rsidP="00AD3C41">
            <w:pPr>
              <w:spacing w:line="276" w:lineRule="auto"/>
              <w:rPr>
                <w:b/>
                <w:sz w:val="20"/>
                <w:szCs w:val="20"/>
              </w:rPr>
            </w:pPr>
            <w:r w:rsidRPr="00AA1CD4">
              <w:rPr>
                <w:b/>
                <w:sz w:val="20"/>
                <w:szCs w:val="20"/>
              </w:rPr>
              <w:t xml:space="preserve">Результаты работы  </w:t>
            </w: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pStyle w:val="a7"/>
              <w:spacing w:after="0"/>
              <w:ind w:left="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«Окружающий мир» - младшая группа.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pStyle w:val="a7"/>
              <w:spacing w:after="0"/>
              <w:ind w:left="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Апробировать сценарии занятий, внести поправки в сценарии и демонстрационный материал, подготовить видеоматериалы для курсов.</w:t>
            </w:r>
          </w:p>
        </w:tc>
        <w:tc>
          <w:tcPr>
            <w:tcW w:w="5245" w:type="dxa"/>
          </w:tcPr>
          <w:p w:rsidR="00E32FCD" w:rsidRPr="00AA1CD4" w:rsidRDefault="00E32FCD" w:rsidP="00361237">
            <w:pPr>
              <w:pStyle w:val="a7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Апробировано – 32 конспекта занятий;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внесены поправки в сценарии занятий;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видеоматериалы к курсам. </w:t>
            </w: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«Окружающий мир» - средняя группа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Разработать и апробировать конспекты занятий к курсу.</w:t>
            </w:r>
          </w:p>
        </w:tc>
        <w:tc>
          <w:tcPr>
            <w:tcW w:w="5245" w:type="dxa"/>
          </w:tcPr>
          <w:p w:rsidR="00E32FCD" w:rsidRPr="00AA1CD4" w:rsidRDefault="00E32FCD" w:rsidP="00361237">
            <w:pPr>
              <w:pStyle w:val="a7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Апробировано – 32 конспекта занятий;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внесены поправки в сценарии занятий;</w:t>
            </w:r>
          </w:p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Математика в подготовительной группе.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Разработать и апробировать консректы занятий к курсу математики.</w:t>
            </w:r>
          </w:p>
        </w:tc>
        <w:tc>
          <w:tcPr>
            <w:tcW w:w="5245" w:type="dxa"/>
          </w:tcPr>
          <w:p w:rsidR="00E32FCD" w:rsidRPr="00AA1CD4" w:rsidRDefault="00E32FCD" w:rsidP="00361237">
            <w:pPr>
              <w:pStyle w:val="a7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Разработано – 55 занятий;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внесены поправки в сценарии занятий.</w:t>
            </w:r>
          </w:p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Разработать и апробировать информационно-мотивационные материалы с родителями.</w:t>
            </w:r>
          </w:p>
        </w:tc>
        <w:tc>
          <w:tcPr>
            <w:tcW w:w="5245" w:type="dxa"/>
          </w:tcPr>
          <w:p w:rsidR="00E32FCD" w:rsidRPr="00AA1CD4" w:rsidRDefault="00E32FCD" w:rsidP="00361237">
            <w:pPr>
              <w:pStyle w:val="a7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 и апробирован тренинг для родителей детей подготовительной группы «Скоро в школу!»;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разработана модель построения социального партнерства между семьей и ДОУ.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 и апробирован совместный семинар для родителей и педагогов «Прямо в цель!».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разработано и апробировано родительское собрание «Что важно знать родителям о новых образовательных стандартах»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 тренинг «Влияние родительских установок на жизненный сценарий ребенка»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разработано собрание «Комната школьных страхов».</w:t>
            </w: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Проверочные задания к тетрадям «Игралочка»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Разработать и апробировать проверочные задания к тетрадям «Игралочка»</w:t>
            </w:r>
          </w:p>
        </w:tc>
        <w:tc>
          <w:tcPr>
            <w:tcW w:w="5245" w:type="dxa"/>
          </w:tcPr>
          <w:p w:rsidR="00E32FCD" w:rsidRPr="00AA1CD4" w:rsidRDefault="00E32FCD" w:rsidP="00361237">
            <w:pPr>
              <w:pStyle w:val="a7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Проведена педагогическая диагностика в средней группе (140 детей);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внесены поправки в демонстрационный материал и формулировкам заданий;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80% проверочных заданий к тетради «Игралочка» ч.2 </w:t>
            </w: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Психологи ДОУ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Провести мониторинг уровня сформированности предпосылок УУД.</w:t>
            </w:r>
          </w:p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</w:p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 xml:space="preserve">Апробировать информационно-мотивационное мероприятие </w:t>
            </w:r>
            <w:r w:rsidRPr="00AA1CD4">
              <w:rPr>
                <w:sz w:val="20"/>
                <w:szCs w:val="20"/>
              </w:rPr>
              <w:lastRenderedPageBreak/>
              <w:t>с воспитателями, осваивающими ДС ДМО «Школа 2000…».</w:t>
            </w:r>
          </w:p>
        </w:tc>
        <w:tc>
          <w:tcPr>
            <w:tcW w:w="5245" w:type="dxa"/>
          </w:tcPr>
          <w:p w:rsidR="00E32FCD" w:rsidRPr="00AA1CD4" w:rsidRDefault="00E32FCD" w:rsidP="00361237">
            <w:pPr>
              <w:pStyle w:val="a7"/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психологическая диагностика в подготовительных группах ДОУ;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разработано и проведено два мероприятия с воспитателями ДОУ: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10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 xml:space="preserve">Тренинг </w:t>
            </w:r>
            <w:r w:rsidRPr="00AA1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«Мотивационная готовность педагогов к личностному и профессиональному саморазвитию в ходе освоения дидактической системы деятельностного метода </w:t>
            </w:r>
            <w:r w:rsidRPr="00AA1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“Школа 2000…”»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Семинар «Прямо в цель!»</w:t>
            </w: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lastRenderedPageBreak/>
              <w:t>«МИД»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Разработать и апробировать сценарии занятий для подготовительной группы.</w:t>
            </w:r>
          </w:p>
        </w:tc>
        <w:tc>
          <w:tcPr>
            <w:tcW w:w="5245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Разработано и апробировано 11 занятий.</w:t>
            </w:r>
          </w:p>
        </w:tc>
      </w:tr>
      <w:tr w:rsidR="00E32FCD" w:rsidRPr="00AA1CD4" w:rsidTr="00A84C13">
        <w:tc>
          <w:tcPr>
            <w:tcW w:w="1668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Обучающая команда</w:t>
            </w:r>
          </w:p>
        </w:tc>
        <w:tc>
          <w:tcPr>
            <w:tcW w:w="2693" w:type="dxa"/>
          </w:tcPr>
          <w:p w:rsidR="00E32FCD" w:rsidRPr="00AA1CD4" w:rsidRDefault="00E32FCD" w:rsidP="00AD3C41">
            <w:pPr>
              <w:spacing w:line="276" w:lineRule="auto"/>
              <w:rPr>
                <w:sz w:val="20"/>
                <w:szCs w:val="20"/>
              </w:rPr>
            </w:pPr>
            <w:r w:rsidRPr="00AA1CD4">
              <w:rPr>
                <w:sz w:val="20"/>
                <w:szCs w:val="20"/>
              </w:rPr>
              <w:t>Разработать и провести занятия в рамках методических курсов, организовать практическую часть курсов.</w:t>
            </w:r>
          </w:p>
        </w:tc>
        <w:tc>
          <w:tcPr>
            <w:tcW w:w="5245" w:type="dxa"/>
          </w:tcPr>
          <w:p w:rsidR="00E32FCD" w:rsidRPr="00AA1CD4" w:rsidRDefault="00E32FCD" w:rsidP="00361237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Проведены курсы методического уровня;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организована система проведения ежемесячных консультаций в округах;</w:t>
            </w:r>
          </w:p>
          <w:p w:rsidR="00E32FCD" w:rsidRPr="00AA1CD4" w:rsidRDefault="00E32FCD" w:rsidP="00361237">
            <w:pPr>
              <w:pStyle w:val="a7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CD4">
              <w:rPr>
                <w:rFonts w:ascii="Times New Roman" w:hAnsi="Times New Roman" w:cs="Times New Roman"/>
                <w:sz w:val="20"/>
                <w:szCs w:val="20"/>
              </w:rPr>
              <w:t>проведено 8 мотивационных семинара силами членов обучающей команды.</w:t>
            </w:r>
          </w:p>
        </w:tc>
      </w:tr>
    </w:tbl>
    <w:p w:rsidR="00E14E15" w:rsidRDefault="00E14E15" w:rsidP="00AA1CD4">
      <w:pPr>
        <w:rPr>
          <w:rFonts w:eastAsiaTheme="minorEastAsia"/>
          <w:b/>
          <w:i/>
          <w:u w:val="single"/>
        </w:rPr>
      </w:pPr>
    </w:p>
    <w:p w:rsidR="00BA088C" w:rsidRDefault="00AA1CD4" w:rsidP="00AC16F8">
      <w:pPr>
        <w:spacing w:line="276" w:lineRule="auto"/>
        <w:ind w:firstLine="709"/>
        <w:jc w:val="both"/>
      </w:pPr>
      <w:r>
        <w:rPr>
          <w:rFonts w:eastAsiaTheme="minorEastAsia"/>
          <w:b/>
          <w:i/>
          <w:u w:val="single"/>
        </w:rPr>
        <w:t>Выводы.</w:t>
      </w:r>
      <w:r>
        <w:rPr>
          <w:rFonts w:eastAsiaTheme="minorEastAsia"/>
        </w:rPr>
        <w:t xml:space="preserve"> Основные задачи, поставленные перед лабораторией</w:t>
      </w:r>
      <w:r w:rsidR="00BA088C">
        <w:rPr>
          <w:rFonts w:eastAsiaTheme="minorEastAsia"/>
        </w:rPr>
        <w:t xml:space="preserve"> ДОУ на 2010-2011учебный год</w:t>
      </w:r>
      <w:r>
        <w:rPr>
          <w:rFonts w:eastAsiaTheme="minorEastAsia"/>
        </w:rPr>
        <w:t xml:space="preserve"> выполнены. </w:t>
      </w:r>
      <w:r>
        <w:rPr>
          <w:b/>
        </w:rPr>
        <w:t xml:space="preserve"> </w:t>
      </w:r>
      <w:r>
        <w:t xml:space="preserve">Успешно </w:t>
      </w:r>
      <w:r w:rsidR="00E14E15">
        <w:t>проведены з</w:t>
      </w:r>
      <w:r>
        <w:t xml:space="preserve">анятия с обучающей командой, тренинги с родителями и воспитателями, интересные занятия </w:t>
      </w:r>
      <w:r w:rsidR="00E14E15">
        <w:t xml:space="preserve">показаны </w:t>
      </w:r>
      <w:r>
        <w:t>по курсу «</w:t>
      </w:r>
      <w:r w:rsidR="00E14E15">
        <w:t>МИД» в подготовительной группе.</w:t>
      </w:r>
      <w:r w:rsidR="00BA088C">
        <w:t xml:space="preserve"> </w:t>
      </w:r>
      <w:r w:rsidR="00BA088C" w:rsidRPr="00065DCA">
        <w:rPr>
          <w:rFonts w:eastAsiaTheme="minorEastAsia"/>
        </w:rPr>
        <w:t>Лаборатория «Родители»</w:t>
      </w:r>
      <w:r w:rsidR="00BA088C">
        <w:rPr>
          <w:rFonts w:eastAsiaTheme="minorEastAsia"/>
        </w:rPr>
        <w:t xml:space="preserve"> (Руководитель – Л.Э.Абдуллина) в текущем учебном году работала как секция в составе лаборатории «ДОУ», поскольку охватывала только ступень дошкольного образования.</w:t>
      </w:r>
      <w:r w:rsidR="00BA088C" w:rsidRPr="00116578">
        <w:t xml:space="preserve"> </w:t>
      </w:r>
      <w:r w:rsidR="00BA088C">
        <w:t>Подготовлены методические материалы по математике и окружающему миру, н</w:t>
      </w:r>
      <w:r>
        <w:t>ужен художник для оформления тестовых альбомов.</w:t>
      </w:r>
      <w:r w:rsidR="00A84C13">
        <w:t xml:space="preserve"> По информационным данным все воспитатели обучены на технологическом уровне, однако некоторые из них обучались более 5 лет назад, поэтому им необходимо обучиться на  курсах в ближайшее время.</w:t>
      </w:r>
    </w:p>
    <w:p w:rsidR="00AC16F8" w:rsidRDefault="00AC16F8" w:rsidP="00AC16F8">
      <w:pPr>
        <w:spacing w:line="276" w:lineRule="auto"/>
        <w:ind w:firstLine="709"/>
        <w:jc w:val="both"/>
      </w:pPr>
    </w:p>
    <w:p w:rsidR="00AC16F8" w:rsidRPr="00AC16F8" w:rsidRDefault="00AC16F8" w:rsidP="00AC16F8">
      <w:pPr>
        <w:tabs>
          <w:tab w:val="left" w:pos="284"/>
        </w:tabs>
        <w:jc w:val="both"/>
        <w:rPr>
          <w:b/>
          <w:i/>
          <w:u w:val="single"/>
        </w:rPr>
      </w:pPr>
      <w:r w:rsidRPr="00AC16F8">
        <w:rPr>
          <w:b/>
          <w:i/>
          <w:u w:val="single"/>
        </w:rPr>
        <w:t>Рекомендации:</w:t>
      </w:r>
    </w:p>
    <w:p w:rsidR="00AC16F8" w:rsidRPr="00AC16F8" w:rsidRDefault="00AC16F8" w:rsidP="00361237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06A">
        <w:rPr>
          <w:rFonts w:ascii="Times New Roman" w:hAnsi="Times New Roman" w:cs="Times New Roman"/>
          <w:i/>
          <w:sz w:val="24"/>
          <w:szCs w:val="24"/>
        </w:rPr>
        <w:t>Методистам по ЭР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6F8">
        <w:rPr>
          <w:rFonts w:ascii="Times New Roman" w:hAnsi="Times New Roman" w:cs="Times New Roman"/>
          <w:sz w:val="24"/>
          <w:szCs w:val="24"/>
        </w:rPr>
        <w:t xml:space="preserve">уточнить информацию о курсовой подготовке педагогов-экспериментаторов до августа 2011года, оказать содействие воспитателям, обученным более 5 </w:t>
      </w:r>
      <w:r>
        <w:rPr>
          <w:rFonts w:ascii="Times New Roman" w:hAnsi="Times New Roman" w:cs="Times New Roman"/>
          <w:sz w:val="24"/>
          <w:szCs w:val="24"/>
        </w:rPr>
        <w:t>лет назад, в прохождении курсов.</w:t>
      </w:r>
    </w:p>
    <w:p w:rsidR="00AC16F8" w:rsidRPr="00AC16F8" w:rsidRDefault="00AC16F8" w:rsidP="00361237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06A">
        <w:rPr>
          <w:rFonts w:ascii="Times New Roman" w:hAnsi="Times New Roman" w:cs="Times New Roman"/>
          <w:i/>
          <w:sz w:val="24"/>
          <w:szCs w:val="24"/>
        </w:rPr>
        <w:t>Методисту ЦСДП «Школа 2000…»  Абдуллиной Л.Э</w:t>
      </w:r>
      <w:r w:rsidRPr="00AC16F8">
        <w:rPr>
          <w:rFonts w:ascii="Times New Roman" w:hAnsi="Times New Roman" w:cs="Times New Roman"/>
          <w:sz w:val="24"/>
          <w:szCs w:val="24"/>
        </w:rPr>
        <w:t>:</w:t>
      </w:r>
    </w:p>
    <w:p w:rsidR="00AC16F8" w:rsidRPr="00AC16F8" w:rsidRDefault="00AC16F8" w:rsidP="00AC16F8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6F8">
        <w:rPr>
          <w:rFonts w:ascii="Times New Roman" w:hAnsi="Times New Roman" w:cs="Times New Roman"/>
          <w:sz w:val="24"/>
          <w:szCs w:val="24"/>
        </w:rPr>
        <w:t>-</w:t>
      </w:r>
      <w:r w:rsidR="009955D4">
        <w:rPr>
          <w:rFonts w:ascii="Times New Roman" w:hAnsi="Times New Roman" w:cs="Times New Roman"/>
          <w:sz w:val="24"/>
          <w:szCs w:val="24"/>
        </w:rPr>
        <w:t xml:space="preserve"> </w:t>
      </w:r>
      <w:r w:rsidRPr="00AC16F8">
        <w:rPr>
          <w:rFonts w:ascii="Times New Roman" w:hAnsi="Times New Roman" w:cs="Times New Roman"/>
          <w:sz w:val="24"/>
          <w:szCs w:val="24"/>
        </w:rPr>
        <w:t>скорректировать базу данных по курсовой подготовке воспитателей и оказать содействие методистам по повышению уровня квалификации педагогов;</w:t>
      </w:r>
    </w:p>
    <w:p w:rsidR="00AC16F8" w:rsidRPr="00AC16F8" w:rsidRDefault="00AC16F8" w:rsidP="00AC16F8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6F8">
        <w:rPr>
          <w:rFonts w:ascii="Times New Roman" w:hAnsi="Times New Roman" w:cs="Times New Roman"/>
          <w:sz w:val="24"/>
          <w:szCs w:val="24"/>
        </w:rPr>
        <w:t>- подготовить предложения к перспективному планированию работы ЦСДП по направлению ДОУ до конца эксперимента.</w:t>
      </w:r>
    </w:p>
    <w:p w:rsidR="00AC16F8" w:rsidRDefault="00AC16F8" w:rsidP="00361237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06A">
        <w:rPr>
          <w:rFonts w:ascii="Times New Roman" w:hAnsi="Times New Roman" w:cs="Times New Roman"/>
          <w:i/>
          <w:sz w:val="24"/>
          <w:szCs w:val="24"/>
        </w:rPr>
        <w:t xml:space="preserve">Руководителю лаборатории ДОУ ЦСДП «Школа 2000…» Е.Е.Кочемасовой </w:t>
      </w:r>
      <w:r w:rsidRPr="00AC16F8">
        <w:rPr>
          <w:rFonts w:ascii="Times New Roman" w:hAnsi="Times New Roman" w:cs="Times New Roman"/>
          <w:sz w:val="24"/>
          <w:szCs w:val="24"/>
        </w:rPr>
        <w:t>подготовить предложения к разработке критериев оценки деятельности педагогов-экспериментаторов лаборатории</w:t>
      </w:r>
      <w:r w:rsidR="004054D5">
        <w:rPr>
          <w:rFonts w:ascii="Times New Roman" w:hAnsi="Times New Roman" w:cs="Times New Roman"/>
          <w:sz w:val="24"/>
          <w:szCs w:val="24"/>
        </w:rPr>
        <w:t xml:space="preserve"> на 2011-2012 уч.год</w:t>
      </w:r>
      <w:r w:rsidRPr="00AC16F8">
        <w:rPr>
          <w:rFonts w:ascii="Times New Roman" w:hAnsi="Times New Roman" w:cs="Times New Roman"/>
          <w:sz w:val="24"/>
          <w:szCs w:val="24"/>
        </w:rPr>
        <w:t>.</w:t>
      </w:r>
    </w:p>
    <w:p w:rsidR="00D607AF" w:rsidRPr="009955D4" w:rsidRDefault="004054D5" w:rsidP="00361237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 w:rsidRPr="00AD506A">
        <w:rPr>
          <w:rFonts w:ascii="Times New Roman" w:hAnsi="Times New Roman"/>
          <w:i/>
          <w:sz w:val="24"/>
          <w:szCs w:val="24"/>
        </w:rPr>
        <w:t>Зам. директора по научно-методической работе ЦСДП «Школа 2000…»</w:t>
      </w:r>
      <w:r w:rsidR="00AD506A" w:rsidRPr="00AD506A">
        <w:rPr>
          <w:rFonts w:ascii="Times New Roman" w:hAnsi="Times New Roman"/>
          <w:i/>
          <w:sz w:val="24"/>
          <w:szCs w:val="24"/>
        </w:rPr>
        <w:t xml:space="preserve"> М.А.Кубышевой</w:t>
      </w:r>
      <w:r w:rsidR="00AD506A">
        <w:rPr>
          <w:rFonts w:ascii="Times New Roman" w:hAnsi="Times New Roman"/>
          <w:sz w:val="24"/>
          <w:szCs w:val="24"/>
        </w:rPr>
        <w:t xml:space="preserve"> </w:t>
      </w:r>
      <w:r w:rsidRPr="004054D5">
        <w:rPr>
          <w:rFonts w:ascii="Times New Roman" w:hAnsi="Times New Roman"/>
          <w:sz w:val="24"/>
          <w:szCs w:val="24"/>
        </w:rPr>
        <w:t>обеспечить руководство</w:t>
      </w:r>
      <w:r w:rsidRPr="004054D5">
        <w:rPr>
          <w:rFonts w:ascii="Times New Roman" w:hAnsi="Times New Roman" w:cs="Times New Roman"/>
          <w:sz w:val="24"/>
          <w:szCs w:val="24"/>
        </w:rPr>
        <w:t xml:space="preserve"> </w:t>
      </w:r>
      <w:r w:rsidRPr="004054D5">
        <w:rPr>
          <w:rFonts w:ascii="Times New Roman" w:hAnsi="Times New Roman"/>
          <w:sz w:val="24"/>
          <w:szCs w:val="24"/>
        </w:rPr>
        <w:t>лабораторией «Родители»</w:t>
      </w:r>
      <w:r>
        <w:rPr>
          <w:rFonts w:ascii="Times New Roman" w:hAnsi="Times New Roman"/>
          <w:sz w:val="24"/>
          <w:szCs w:val="24"/>
        </w:rPr>
        <w:t xml:space="preserve"> специалистом</w:t>
      </w:r>
      <w:r w:rsidRPr="004054D5">
        <w:rPr>
          <w:rFonts w:ascii="Times New Roman" w:hAnsi="Times New Roman"/>
          <w:sz w:val="24"/>
          <w:szCs w:val="24"/>
        </w:rPr>
        <w:t>,  целенаправленно занимающийся только этим проектом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54D5">
        <w:rPr>
          <w:rFonts w:ascii="Times New Roman" w:hAnsi="Times New Roman"/>
          <w:sz w:val="24"/>
          <w:szCs w:val="24"/>
        </w:rPr>
        <w:t>выделив в ней две секции: по ДОУ и начально</w:t>
      </w:r>
      <w:r>
        <w:rPr>
          <w:rFonts w:ascii="Times New Roman" w:hAnsi="Times New Roman"/>
          <w:sz w:val="24"/>
          <w:szCs w:val="24"/>
        </w:rPr>
        <w:t>й школе.</w:t>
      </w:r>
      <w:r w:rsidR="00AA1CD4" w:rsidRPr="00AD506A">
        <w:rPr>
          <w:b/>
        </w:rPr>
        <w:t xml:space="preserve"> </w:t>
      </w:r>
    </w:p>
    <w:p w:rsidR="009955D4" w:rsidRPr="00AD506A" w:rsidRDefault="009955D4" w:rsidP="00361237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i/>
          <w:sz w:val="24"/>
          <w:szCs w:val="24"/>
        </w:rPr>
        <w:t>Руководству ЦСДП «Школа 2000…» оказать содействие в решении вопроса по художественному оформлению подготовленного методического пособия.</w:t>
      </w:r>
    </w:p>
    <w:p w:rsidR="007828A1" w:rsidRDefault="007828A1" w:rsidP="00AD3C41">
      <w:pPr>
        <w:spacing w:line="276" w:lineRule="auto"/>
        <w:ind w:firstLine="567"/>
        <w:jc w:val="both"/>
        <w:rPr>
          <w:rFonts w:eastAsiaTheme="minorEastAsia"/>
        </w:rPr>
      </w:pPr>
    </w:p>
    <w:p w:rsidR="007828A1" w:rsidRPr="00AD506A" w:rsidRDefault="00AD506A" w:rsidP="00AD506A">
      <w:pPr>
        <w:jc w:val="both"/>
        <w:rPr>
          <w:b/>
        </w:rPr>
      </w:pPr>
      <w:r>
        <w:rPr>
          <w:b/>
        </w:rPr>
        <w:t>10.</w:t>
      </w:r>
      <w:r w:rsidR="007828A1" w:rsidRPr="00AD506A">
        <w:rPr>
          <w:b/>
        </w:rPr>
        <w:t>Психологическое сопровождение внедрения ФГОС на основе системно-деятельностного подхода. Работа лаборатории «Психологи».</w:t>
      </w:r>
    </w:p>
    <w:p w:rsidR="00C15D5D" w:rsidRDefault="00AD506A" w:rsidP="00C15D5D">
      <w:pPr>
        <w:spacing w:line="276" w:lineRule="auto"/>
        <w:ind w:firstLine="567"/>
      </w:pPr>
      <w:r w:rsidRPr="00D22485">
        <w:t>Лабора</w:t>
      </w:r>
      <w:r>
        <w:t xml:space="preserve">торию «Психологи» </w:t>
      </w:r>
      <w:r w:rsidR="00C15D5D">
        <w:t xml:space="preserve">(Руководитель –Е.А.Гусева) </w:t>
      </w:r>
      <w:r>
        <w:t>представляют 30</w:t>
      </w:r>
      <w:r w:rsidRPr="00D22485">
        <w:t xml:space="preserve"> специалистов различных категорий, в т.ч. 2 кандидата наук и 3 аспиранта; психологи школ разделялись на группы диагностов,  исследователей и трансляторов.</w:t>
      </w:r>
      <w:r w:rsidR="00C15D5D" w:rsidRPr="00C15D5D">
        <w:t xml:space="preserve"> </w:t>
      </w:r>
      <w:r w:rsidR="00C15D5D">
        <w:t>Семинары и совещания групп психологов проводятся каждый четверг в соответствии с графиком. План выполнен полностью.</w:t>
      </w:r>
    </w:p>
    <w:p w:rsidR="00AD506A" w:rsidRPr="00C15D5D" w:rsidRDefault="00C15D5D" w:rsidP="00C15D5D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Таблица 1</w:t>
      </w:r>
      <w:r w:rsidR="009955D4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Итоги работы лаборатории «Психологи» в 2010-2011 уч.году.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720"/>
        <w:gridCol w:w="4677"/>
      </w:tblGrid>
      <w:tr w:rsidR="00C15D5D" w:rsidRPr="00C15D5D" w:rsidTr="009955D4">
        <w:tc>
          <w:tcPr>
            <w:tcW w:w="1668" w:type="dxa"/>
          </w:tcPr>
          <w:p w:rsidR="00C15D5D" w:rsidRPr="00C15D5D" w:rsidRDefault="00C15D5D" w:rsidP="00275059">
            <w:pPr>
              <w:rPr>
                <w:b/>
                <w:i/>
                <w:sz w:val="20"/>
                <w:szCs w:val="20"/>
              </w:rPr>
            </w:pPr>
            <w:r w:rsidRPr="00C15D5D">
              <w:rPr>
                <w:b/>
                <w:i/>
                <w:sz w:val="20"/>
                <w:szCs w:val="20"/>
              </w:rPr>
              <w:t xml:space="preserve">Секция, ступень, рабочая группа </w:t>
            </w:r>
          </w:p>
        </w:tc>
        <w:tc>
          <w:tcPr>
            <w:tcW w:w="3720" w:type="dxa"/>
          </w:tcPr>
          <w:p w:rsidR="00C15D5D" w:rsidRPr="00C15D5D" w:rsidRDefault="00C15D5D" w:rsidP="00275059">
            <w:pPr>
              <w:rPr>
                <w:b/>
                <w:i/>
                <w:sz w:val="20"/>
                <w:szCs w:val="20"/>
              </w:rPr>
            </w:pPr>
            <w:r w:rsidRPr="00C15D5D">
              <w:rPr>
                <w:b/>
                <w:i/>
                <w:sz w:val="20"/>
                <w:szCs w:val="20"/>
              </w:rPr>
              <w:t>Цели, задачи, запланированный п</w:t>
            </w:r>
            <w:r>
              <w:rPr>
                <w:b/>
                <w:i/>
                <w:sz w:val="20"/>
                <w:szCs w:val="20"/>
              </w:rPr>
              <w:t xml:space="preserve">родукт </w:t>
            </w:r>
          </w:p>
        </w:tc>
        <w:tc>
          <w:tcPr>
            <w:tcW w:w="4677" w:type="dxa"/>
          </w:tcPr>
          <w:p w:rsidR="00C15D5D" w:rsidRPr="00C15D5D" w:rsidRDefault="00C15D5D" w:rsidP="00275059">
            <w:pPr>
              <w:rPr>
                <w:b/>
                <w:i/>
                <w:sz w:val="20"/>
                <w:szCs w:val="20"/>
              </w:rPr>
            </w:pPr>
            <w:r w:rsidRPr="00C15D5D">
              <w:rPr>
                <w:b/>
                <w:i/>
                <w:sz w:val="20"/>
                <w:szCs w:val="20"/>
              </w:rPr>
              <w:t xml:space="preserve">Результаты </w:t>
            </w:r>
            <w:r>
              <w:rPr>
                <w:b/>
                <w:i/>
                <w:sz w:val="20"/>
                <w:szCs w:val="20"/>
              </w:rPr>
              <w:t xml:space="preserve">(продукт) </w:t>
            </w:r>
            <w:r w:rsidRPr="00C15D5D">
              <w:rPr>
                <w:b/>
                <w:i/>
                <w:sz w:val="20"/>
                <w:szCs w:val="20"/>
              </w:rPr>
              <w:t>работ</w:t>
            </w:r>
            <w:r>
              <w:rPr>
                <w:b/>
                <w:i/>
                <w:sz w:val="20"/>
                <w:szCs w:val="20"/>
              </w:rPr>
              <w:t>ы</w:t>
            </w:r>
          </w:p>
        </w:tc>
      </w:tr>
      <w:tr w:rsidR="00C15D5D" w:rsidRPr="00C15D5D" w:rsidTr="009955D4">
        <w:tc>
          <w:tcPr>
            <w:tcW w:w="1668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1.Группа психологов- диагностов по психологическому сопровождению УВП в деятельностном подходе</w:t>
            </w:r>
          </w:p>
        </w:tc>
        <w:tc>
          <w:tcPr>
            <w:tcW w:w="3720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  <w:u w:val="single"/>
              </w:rPr>
              <w:t>Цель</w:t>
            </w:r>
            <w:r w:rsidRPr="00C15D5D">
              <w:rPr>
                <w:sz w:val="20"/>
                <w:szCs w:val="20"/>
              </w:rPr>
              <w:t xml:space="preserve">: эффективно реализовать взаимодействие с участниками УВП ГОУ в процессе психологического сопровождения программы «Школа 2000…» </w:t>
            </w:r>
          </w:p>
          <w:p w:rsidR="00C15D5D" w:rsidRPr="00C15D5D" w:rsidRDefault="00C15D5D" w:rsidP="00275059">
            <w:pPr>
              <w:rPr>
                <w:sz w:val="20"/>
                <w:szCs w:val="20"/>
                <w:u w:val="single"/>
              </w:rPr>
            </w:pPr>
            <w:r w:rsidRPr="00C15D5D">
              <w:rPr>
                <w:sz w:val="20"/>
                <w:szCs w:val="20"/>
                <w:u w:val="single"/>
              </w:rPr>
              <w:t>Задачи: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1. Обучить начинающих психологов на базовом уровне основам  психологического сопровождения программы «Школа 2000…»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2. Провести диагностико-аналитическую работу по выявлению особенностей развития детей в ТДМ.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3. Оказать  психологическую помощь всем УОП (рекомендации, просвещенщие, консультирование, развивающие занятия)</w:t>
            </w:r>
          </w:p>
        </w:tc>
        <w:tc>
          <w:tcPr>
            <w:tcW w:w="4677" w:type="dxa"/>
          </w:tcPr>
          <w:p w:rsidR="00C15D5D" w:rsidRPr="009955D4" w:rsidRDefault="00C15D5D" w:rsidP="00275059">
            <w:pPr>
              <w:rPr>
                <w:bCs/>
                <w:sz w:val="20"/>
                <w:szCs w:val="20"/>
              </w:rPr>
            </w:pPr>
            <w:r w:rsidRPr="00C15D5D">
              <w:rPr>
                <w:b/>
                <w:sz w:val="20"/>
                <w:szCs w:val="20"/>
              </w:rPr>
              <w:t>1.</w:t>
            </w:r>
            <w:r w:rsidRPr="00C15D5D">
              <w:rPr>
                <w:sz w:val="20"/>
                <w:szCs w:val="20"/>
              </w:rPr>
              <w:t xml:space="preserve"> Проведены </w:t>
            </w:r>
            <w:r w:rsidRPr="00C15D5D">
              <w:rPr>
                <w:b/>
                <w:sz w:val="20"/>
                <w:szCs w:val="20"/>
              </w:rPr>
              <w:t>курсы повышения квалификации</w:t>
            </w:r>
            <w:r w:rsidRPr="00C15D5D">
              <w:rPr>
                <w:sz w:val="20"/>
                <w:szCs w:val="20"/>
              </w:rPr>
              <w:t xml:space="preserve"> для психологов на базовом уровне в АПКиППРО по проблеме</w:t>
            </w:r>
            <w:r w:rsidRPr="00C15D5D">
              <w:rPr>
                <w:iCs/>
                <w:sz w:val="20"/>
                <w:szCs w:val="20"/>
              </w:rPr>
              <w:t>:</w:t>
            </w:r>
            <w:r w:rsidRPr="00C15D5D">
              <w:rPr>
                <w:sz w:val="20"/>
                <w:szCs w:val="20"/>
              </w:rPr>
              <w:t xml:space="preserve"> </w:t>
            </w:r>
            <w:r w:rsidRPr="00C15D5D">
              <w:rPr>
                <w:bCs/>
                <w:sz w:val="20"/>
                <w:szCs w:val="20"/>
              </w:rPr>
              <w:t>«</w:t>
            </w:r>
            <w:r w:rsidRPr="00C15D5D">
              <w:rPr>
                <w:bCs/>
                <w:iCs/>
                <w:sz w:val="20"/>
                <w:szCs w:val="20"/>
              </w:rPr>
              <w:t>Психологическое сопровождение реализации деятель</w:t>
            </w:r>
            <w:r>
              <w:rPr>
                <w:bCs/>
                <w:iCs/>
                <w:sz w:val="20"/>
                <w:szCs w:val="20"/>
              </w:rPr>
              <w:t xml:space="preserve">ностного метода обучения «Школа </w:t>
            </w:r>
            <w:r w:rsidRPr="00C15D5D">
              <w:rPr>
                <w:bCs/>
                <w:iCs/>
                <w:sz w:val="20"/>
                <w:szCs w:val="20"/>
              </w:rPr>
              <w:t>2000…»</w:t>
            </w:r>
            <w:r w:rsidRPr="00C15D5D">
              <w:rPr>
                <w:sz w:val="20"/>
                <w:szCs w:val="20"/>
              </w:rPr>
              <w:t>.</w:t>
            </w:r>
            <w:r w:rsidRPr="00C15D5D">
              <w:rPr>
                <w:bCs/>
                <w:iCs/>
                <w:sz w:val="20"/>
                <w:szCs w:val="20"/>
              </w:rPr>
              <w:t xml:space="preserve"> Все психологи ознакомлены с особенностями психологического сопровождения учебного процесса в ДСДМ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b/>
                <w:sz w:val="20"/>
                <w:szCs w:val="20"/>
              </w:rPr>
              <w:t>2</w:t>
            </w:r>
            <w:r w:rsidRPr="00C15D5D">
              <w:rPr>
                <w:sz w:val="20"/>
                <w:szCs w:val="20"/>
              </w:rPr>
              <w:t xml:space="preserve">. Проведены </w:t>
            </w:r>
            <w:r w:rsidRPr="00C15D5D">
              <w:rPr>
                <w:b/>
                <w:sz w:val="20"/>
                <w:szCs w:val="20"/>
              </w:rPr>
              <w:t>обучающие семинары</w:t>
            </w:r>
            <w:r w:rsidRPr="00C15D5D">
              <w:rPr>
                <w:sz w:val="20"/>
                <w:szCs w:val="20"/>
              </w:rPr>
              <w:t xml:space="preserve"> для начинающих психологов ГЭП по мониторинговому сопровождению УВП в ТДМ, оформлению документации и</w:t>
            </w:r>
            <w:r w:rsidR="009955D4">
              <w:rPr>
                <w:sz w:val="20"/>
                <w:szCs w:val="20"/>
              </w:rPr>
              <w:t xml:space="preserve"> методических материалов.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b/>
                <w:sz w:val="20"/>
                <w:szCs w:val="20"/>
              </w:rPr>
              <w:t>3</w:t>
            </w:r>
            <w:r w:rsidRPr="00C15D5D">
              <w:rPr>
                <w:sz w:val="20"/>
                <w:szCs w:val="20"/>
              </w:rPr>
              <w:t xml:space="preserve">. Проведен </w:t>
            </w:r>
            <w:r w:rsidRPr="00C15D5D">
              <w:rPr>
                <w:b/>
                <w:sz w:val="20"/>
                <w:szCs w:val="20"/>
              </w:rPr>
              <w:t>мониторинг</w:t>
            </w:r>
            <w:r w:rsidRPr="00C15D5D">
              <w:rPr>
                <w:sz w:val="20"/>
                <w:szCs w:val="20"/>
              </w:rPr>
              <w:t xml:space="preserve"> развития детей в эксперименталь</w:t>
            </w:r>
            <w:r w:rsidR="009955D4">
              <w:rPr>
                <w:sz w:val="20"/>
                <w:szCs w:val="20"/>
              </w:rPr>
              <w:t>ных и контрольных классах</w:t>
            </w:r>
            <w:r w:rsidRPr="00C15D5D">
              <w:rPr>
                <w:sz w:val="20"/>
                <w:szCs w:val="20"/>
              </w:rPr>
              <w:t>. Проведен анализ результатов.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b/>
                <w:sz w:val="20"/>
                <w:szCs w:val="20"/>
              </w:rPr>
              <w:t>4.</w:t>
            </w:r>
            <w:r w:rsidR="009955D4">
              <w:rPr>
                <w:sz w:val="20"/>
                <w:szCs w:val="20"/>
              </w:rPr>
              <w:t xml:space="preserve"> Организовано</w:t>
            </w:r>
            <w:r w:rsidRPr="00C15D5D">
              <w:rPr>
                <w:sz w:val="20"/>
                <w:szCs w:val="20"/>
              </w:rPr>
              <w:t xml:space="preserve"> психологическое сопровождение на базе экспериментальных площ</w:t>
            </w:r>
            <w:r w:rsidR="009955D4">
              <w:rPr>
                <w:sz w:val="20"/>
                <w:szCs w:val="20"/>
              </w:rPr>
              <w:t xml:space="preserve">адок. </w:t>
            </w:r>
          </w:p>
          <w:p w:rsidR="00C15D5D" w:rsidRPr="00C15D5D" w:rsidRDefault="00C15D5D" w:rsidP="00275059">
            <w:pPr>
              <w:rPr>
                <w:bCs/>
                <w:iCs/>
                <w:sz w:val="20"/>
                <w:szCs w:val="20"/>
              </w:rPr>
            </w:pPr>
            <w:r w:rsidRPr="00C15D5D">
              <w:rPr>
                <w:b/>
                <w:sz w:val="20"/>
                <w:szCs w:val="20"/>
              </w:rPr>
              <w:t>5.</w:t>
            </w:r>
            <w:r w:rsidRPr="00C15D5D">
              <w:rPr>
                <w:sz w:val="20"/>
                <w:szCs w:val="20"/>
              </w:rPr>
              <w:t xml:space="preserve"> </w:t>
            </w:r>
            <w:r w:rsidRPr="00C15D5D">
              <w:rPr>
                <w:b/>
                <w:sz w:val="20"/>
                <w:szCs w:val="20"/>
              </w:rPr>
              <w:t>О</w:t>
            </w:r>
            <w:r w:rsidRPr="00C15D5D">
              <w:rPr>
                <w:b/>
                <w:bCs/>
                <w:iCs/>
                <w:sz w:val="20"/>
                <w:szCs w:val="20"/>
              </w:rPr>
              <w:t>публиковано методическое пособие</w:t>
            </w:r>
            <w:r w:rsidRPr="00C15D5D">
              <w:rPr>
                <w:bCs/>
                <w:iCs/>
                <w:sz w:val="20"/>
                <w:szCs w:val="20"/>
              </w:rPr>
              <w:t xml:space="preserve"> по психологическому анализу уроков деятельностной направленности.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</w:tr>
      <w:tr w:rsidR="00C15D5D" w:rsidRPr="00C15D5D" w:rsidTr="009955D4">
        <w:tc>
          <w:tcPr>
            <w:tcW w:w="1668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2.  Группа сопровождения программы МИД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C15D5D">
              <w:rPr>
                <w:sz w:val="20"/>
                <w:szCs w:val="20"/>
              </w:rPr>
              <w:t>Реализовать психологическую экспертизу содержания уроков «Мир деятельности» (2 класс) и мониторинговое сопровождение программы.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  <w:u w:val="single"/>
              </w:rPr>
            </w:pPr>
            <w:r w:rsidRPr="00C15D5D">
              <w:rPr>
                <w:sz w:val="20"/>
                <w:szCs w:val="20"/>
                <w:u w:val="single"/>
              </w:rPr>
              <w:t>Задачи: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1. Провести мониторинговое исследование в 1 и 2 классах, работающих по программе МиД.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2. Проанализировать содержание уроков МИД с точки зрения психологии  и дать рекомендации методистам – разработчикам в соответствии с запросом.</w:t>
            </w:r>
          </w:p>
          <w:p w:rsidR="00C15D5D" w:rsidRDefault="00C15D5D" w:rsidP="00275059">
            <w:pPr>
              <w:rPr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15D5D" w:rsidRPr="00C15D5D" w:rsidRDefault="00C15D5D" w:rsidP="00275059">
            <w:pPr>
              <w:rPr>
                <w:bCs/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 xml:space="preserve">1. Проведены </w:t>
            </w:r>
            <w:r w:rsidRPr="00C15D5D">
              <w:rPr>
                <w:b/>
                <w:sz w:val="20"/>
                <w:szCs w:val="20"/>
              </w:rPr>
              <w:t>диагностические исследования</w:t>
            </w:r>
            <w:r w:rsidRPr="00C15D5D">
              <w:rPr>
                <w:sz w:val="20"/>
                <w:szCs w:val="20"/>
              </w:rPr>
              <w:t xml:space="preserve"> динамики психического развития учащихся </w:t>
            </w:r>
            <w:r w:rsidRPr="00C15D5D">
              <w:rPr>
                <w:bCs/>
                <w:sz w:val="20"/>
                <w:szCs w:val="20"/>
              </w:rPr>
              <w:t xml:space="preserve">в условиях внедрения программы МИД, разработаны рекомендации эффективной ее </w:t>
            </w:r>
            <w:r w:rsidR="009955D4">
              <w:rPr>
                <w:bCs/>
                <w:sz w:val="20"/>
                <w:szCs w:val="20"/>
              </w:rPr>
              <w:t>реализации в каждой школе</w:t>
            </w:r>
            <w:r w:rsidRPr="00C15D5D">
              <w:rPr>
                <w:bCs/>
                <w:sz w:val="20"/>
                <w:szCs w:val="20"/>
              </w:rPr>
              <w:t xml:space="preserve">. 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 xml:space="preserve">2. Проведены три </w:t>
            </w:r>
            <w:r w:rsidRPr="00C15D5D">
              <w:rPr>
                <w:b/>
                <w:sz w:val="20"/>
                <w:szCs w:val="20"/>
              </w:rPr>
              <w:t>семинара</w:t>
            </w:r>
            <w:r w:rsidRPr="00C15D5D">
              <w:rPr>
                <w:sz w:val="20"/>
                <w:szCs w:val="20"/>
              </w:rPr>
              <w:t xml:space="preserve"> по курсу «Формирование УУД в урочной и внеурочной деятельности на основе надпредметног</w:t>
            </w:r>
            <w:r w:rsidR="009955D4">
              <w:rPr>
                <w:sz w:val="20"/>
                <w:szCs w:val="20"/>
              </w:rPr>
              <w:t>о курса Мир деятельности».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 xml:space="preserve">3. Откорректированная </w:t>
            </w:r>
            <w:r w:rsidRPr="00C15D5D">
              <w:rPr>
                <w:b/>
                <w:sz w:val="20"/>
                <w:szCs w:val="20"/>
              </w:rPr>
              <w:t>программа уроков МиД</w:t>
            </w:r>
            <w:r w:rsidRPr="00C15D5D">
              <w:rPr>
                <w:sz w:val="20"/>
                <w:szCs w:val="20"/>
              </w:rPr>
              <w:t xml:space="preserve"> для 2 класса с учетом рекомендаций психологов. Выработаны рекомендации психологов по содержательным элементам программы МиД с учетом возрастных особенностей и специфики психического развития детей (100%). </w:t>
            </w:r>
            <w:r w:rsidRPr="00C15D5D">
              <w:rPr>
                <w:bCs/>
                <w:iCs/>
                <w:sz w:val="20"/>
                <w:szCs w:val="20"/>
              </w:rPr>
              <w:t>Активно работала группа психологов школ № 1040, 1234, 1449, 1504.</w:t>
            </w:r>
          </w:p>
        </w:tc>
      </w:tr>
      <w:tr w:rsidR="00C15D5D" w:rsidRPr="00C15D5D" w:rsidTr="009955D4">
        <w:tc>
          <w:tcPr>
            <w:tcW w:w="1668" w:type="dxa"/>
          </w:tcPr>
          <w:p w:rsidR="00C15D5D" w:rsidRPr="00C15D5D" w:rsidRDefault="00C15D5D" w:rsidP="00275059">
            <w:pPr>
              <w:rPr>
                <w:b/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3. Группа психологов по разработке коррекционно-развивающих занятий с детьми методом сказкотерапии в условиях реализации ДСДМ</w:t>
            </w:r>
            <w:r w:rsidRPr="00C15D5D">
              <w:rPr>
                <w:b/>
                <w:sz w:val="20"/>
                <w:szCs w:val="20"/>
              </w:rPr>
              <w:t xml:space="preserve"> </w:t>
            </w:r>
            <w:r w:rsidRPr="00C15D5D">
              <w:rPr>
                <w:sz w:val="20"/>
                <w:szCs w:val="20"/>
              </w:rPr>
              <w:t xml:space="preserve"> (60%).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  <w:u w:val="single"/>
              </w:rPr>
              <w:t>Цель:</w:t>
            </w:r>
            <w:r w:rsidRPr="00C15D5D">
              <w:rPr>
                <w:sz w:val="20"/>
                <w:szCs w:val="20"/>
              </w:rPr>
              <w:t xml:space="preserve"> Опубликовать сборник «Из сказки в игру» со сценариями занятий и рекомендациями по их проведению.</w:t>
            </w:r>
          </w:p>
          <w:p w:rsidR="00C15D5D" w:rsidRPr="00C15D5D" w:rsidRDefault="00C15D5D" w:rsidP="00275059">
            <w:pPr>
              <w:rPr>
                <w:sz w:val="20"/>
                <w:szCs w:val="20"/>
                <w:u w:val="single"/>
              </w:rPr>
            </w:pPr>
            <w:r w:rsidRPr="00C15D5D">
              <w:rPr>
                <w:sz w:val="20"/>
                <w:szCs w:val="20"/>
                <w:u w:val="single"/>
              </w:rPr>
              <w:t>Задачи: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1.  Обучить психологов технологии создания сценариев занятий.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2.</w:t>
            </w:r>
            <w:r w:rsidRPr="00C15D5D">
              <w:rPr>
                <w:sz w:val="20"/>
                <w:szCs w:val="20"/>
                <w:u w:val="single"/>
              </w:rPr>
              <w:t xml:space="preserve"> </w:t>
            </w:r>
            <w:r w:rsidRPr="00C15D5D">
              <w:rPr>
                <w:sz w:val="20"/>
                <w:szCs w:val="20"/>
              </w:rPr>
              <w:t>Разработать программу и сценарии  развивающих занятий для младших школьников занятий со сценариями и рекомендациями психологу.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3. Апробировать занятия и внести коррективы.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15D5D" w:rsidRPr="00C15D5D" w:rsidRDefault="00C15D5D" w:rsidP="00275059">
            <w:pPr>
              <w:rPr>
                <w:bCs/>
                <w:iCs/>
                <w:sz w:val="20"/>
                <w:szCs w:val="20"/>
              </w:rPr>
            </w:pPr>
            <w:r w:rsidRPr="00C15D5D">
              <w:rPr>
                <w:bCs/>
                <w:iCs/>
                <w:sz w:val="20"/>
                <w:szCs w:val="20"/>
              </w:rPr>
              <w:t xml:space="preserve">1. Проведено </w:t>
            </w:r>
            <w:r w:rsidRPr="00C15D5D">
              <w:rPr>
                <w:b/>
                <w:bCs/>
                <w:iCs/>
                <w:sz w:val="20"/>
                <w:szCs w:val="20"/>
              </w:rPr>
              <w:t>3 тренинга</w:t>
            </w:r>
            <w:r w:rsidRPr="00C15D5D">
              <w:rPr>
                <w:bCs/>
                <w:iCs/>
                <w:sz w:val="20"/>
                <w:szCs w:val="20"/>
              </w:rPr>
              <w:t xml:space="preserve"> по технологии разработки  развивающих занятий для учащихся</w:t>
            </w:r>
            <w:r w:rsidR="009955D4">
              <w:rPr>
                <w:bCs/>
                <w:iCs/>
                <w:sz w:val="20"/>
                <w:szCs w:val="20"/>
              </w:rPr>
              <w:t xml:space="preserve"> начальной школы</w:t>
            </w:r>
            <w:r w:rsidRPr="00C15D5D">
              <w:rPr>
                <w:bCs/>
                <w:iCs/>
                <w:sz w:val="20"/>
                <w:szCs w:val="20"/>
              </w:rPr>
              <w:t>.</w:t>
            </w:r>
          </w:p>
          <w:p w:rsidR="00C15D5D" w:rsidRPr="00C15D5D" w:rsidRDefault="00C15D5D" w:rsidP="00275059">
            <w:pPr>
              <w:rPr>
                <w:bCs/>
                <w:iCs/>
                <w:sz w:val="20"/>
                <w:szCs w:val="20"/>
              </w:rPr>
            </w:pPr>
            <w:r w:rsidRPr="00C15D5D">
              <w:rPr>
                <w:bCs/>
                <w:iCs/>
                <w:sz w:val="20"/>
                <w:szCs w:val="20"/>
              </w:rPr>
              <w:t>2. Составлены и апробированы 10 развивающих занятий для младших школьников.</w:t>
            </w:r>
          </w:p>
          <w:p w:rsidR="00C15D5D" w:rsidRPr="00C15D5D" w:rsidRDefault="00C15D5D" w:rsidP="00275059">
            <w:pPr>
              <w:rPr>
                <w:bCs/>
                <w:iCs/>
                <w:sz w:val="20"/>
                <w:szCs w:val="20"/>
              </w:rPr>
            </w:pPr>
            <w:r w:rsidRPr="00C15D5D">
              <w:rPr>
                <w:bCs/>
                <w:iCs/>
                <w:sz w:val="20"/>
                <w:szCs w:val="20"/>
              </w:rPr>
              <w:t>3. Составлен первый вариант сборника (60%), срок сдачи – ноябрь 2011 г.</w:t>
            </w:r>
          </w:p>
          <w:p w:rsidR="00C15D5D" w:rsidRPr="00C15D5D" w:rsidRDefault="00C15D5D" w:rsidP="00275059">
            <w:pPr>
              <w:jc w:val="both"/>
              <w:rPr>
                <w:sz w:val="20"/>
                <w:szCs w:val="20"/>
              </w:rPr>
            </w:pPr>
            <w:r w:rsidRPr="00C15D5D">
              <w:rPr>
                <w:bCs/>
                <w:iCs/>
                <w:sz w:val="20"/>
                <w:szCs w:val="20"/>
              </w:rPr>
              <w:t xml:space="preserve">Активно работала группа молодых психологов школ № 983, 997, 1245, 1458, 1881, 1893.            </w:t>
            </w:r>
          </w:p>
          <w:p w:rsidR="00C15D5D" w:rsidRPr="00C15D5D" w:rsidRDefault="00C15D5D" w:rsidP="0027505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</w:tr>
      <w:tr w:rsidR="00C15D5D" w:rsidRPr="00C15D5D" w:rsidTr="009955D4">
        <w:tc>
          <w:tcPr>
            <w:tcW w:w="1668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 xml:space="preserve">4. Группа психологов-трансляторов </w:t>
            </w:r>
          </w:p>
        </w:tc>
        <w:tc>
          <w:tcPr>
            <w:tcW w:w="3720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  <w:u w:val="single"/>
              </w:rPr>
              <w:t>Цель</w:t>
            </w:r>
            <w:r w:rsidRPr="00C15D5D">
              <w:rPr>
                <w:sz w:val="20"/>
                <w:szCs w:val="20"/>
              </w:rPr>
              <w:t>: транслировать опыт работы по психологическому сопровождению программы «Школа 2000…» психологам-диагностам и специалистам школ.</w:t>
            </w:r>
          </w:p>
          <w:p w:rsidR="00C15D5D" w:rsidRPr="00C15D5D" w:rsidRDefault="00C15D5D" w:rsidP="00275059">
            <w:pPr>
              <w:rPr>
                <w:sz w:val="20"/>
                <w:szCs w:val="20"/>
                <w:u w:val="single"/>
              </w:rPr>
            </w:pPr>
            <w:r w:rsidRPr="00C15D5D">
              <w:rPr>
                <w:sz w:val="20"/>
                <w:szCs w:val="20"/>
                <w:u w:val="single"/>
              </w:rPr>
              <w:t>Задачи: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 xml:space="preserve">1. Разработать и провести семинары для </w:t>
            </w:r>
            <w:r w:rsidRPr="00C15D5D">
              <w:rPr>
                <w:sz w:val="20"/>
                <w:szCs w:val="20"/>
              </w:rPr>
              <w:lastRenderedPageBreak/>
              <w:t>психологов по формированию УУД.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3. Подготовить к публикации методическое пособие «Психологические аспекты формирования УУД младших школьников на уроках и внеурочной деятельности»</w:t>
            </w:r>
          </w:p>
        </w:tc>
        <w:tc>
          <w:tcPr>
            <w:tcW w:w="4677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lastRenderedPageBreak/>
              <w:t>1. Разработаны и проведены семинары для психо</w:t>
            </w:r>
            <w:r w:rsidR="009955D4">
              <w:rPr>
                <w:sz w:val="20"/>
                <w:szCs w:val="20"/>
              </w:rPr>
              <w:t>логов по формированию УУД</w:t>
            </w:r>
            <w:r w:rsidRPr="00C15D5D">
              <w:rPr>
                <w:sz w:val="20"/>
                <w:szCs w:val="20"/>
              </w:rPr>
              <w:t>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2. Проведен ознакомительный семинар для методистов ЦСДП по психологическом</w:t>
            </w:r>
            <w:r w:rsidR="009955D4">
              <w:rPr>
                <w:sz w:val="20"/>
                <w:szCs w:val="20"/>
              </w:rPr>
              <w:t>у сопровождению УВП в ТДМ</w:t>
            </w:r>
            <w:r w:rsidRPr="00C15D5D">
              <w:rPr>
                <w:sz w:val="20"/>
                <w:szCs w:val="20"/>
              </w:rPr>
              <w:t>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 xml:space="preserve">3. Подготовлен к публикации </w:t>
            </w:r>
            <w:r w:rsidRPr="00C15D5D">
              <w:rPr>
                <w:b/>
                <w:sz w:val="20"/>
                <w:szCs w:val="20"/>
              </w:rPr>
              <w:t>сборник</w:t>
            </w:r>
            <w:r w:rsidRPr="00C15D5D">
              <w:rPr>
                <w:sz w:val="20"/>
                <w:szCs w:val="20"/>
              </w:rPr>
              <w:t xml:space="preserve"> «Психологические аспекты формирования УУД </w:t>
            </w:r>
            <w:r w:rsidRPr="00C15D5D">
              <w:rPr>
                <w:sz w:val="20"/>
                <w:szCs w:val="20"/>
              </w:rPr>
              <w:lastRenderedPageBreak/>
              <w:t>младших школьников на уроках и внеурочной деятельности» (80%)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bCs/>
                <w:iCs/>
                <w:sz w:val="20"/>
                <w:szCs w:val="20"/>
              </w:rPr>
              <w:t>Активно работала группа трансляторов - опытных психологов школ № 852, 1234, 1449, 1458, 1504, 1667.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</w:tr>
      <w:tr w:rsidR="00C15D5D" w:rsidRPr="00C15D5D" w:rsidTr="009955D4">
        <w:tc>
          <w:tcPr>
            <w:tcW w:w="1668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lastRenderedPageBreak/>
              <w:t>Группа психологов-исследователей ДОУ</w:t>
            </w:r>
          </w:p>
        </w:tc>
        <w:tc>
          <w:tcPr>
            <w:tcW w:w="3720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  <w:u w:val="single"/>
              </w:rPr>
              <w:t xml:space="preserve">Цель:  </w:t>
            </w:r>
            <w:r w:rsidRPr="00C15D5D">
              <w:rPr>
                <w:sz w:val="20"/>
                <w:szCs w:val="20"/>
              </w:rPr>
              <w:t>Подготовить к публикации методическое пособие для психологов ДОУ по мониторингу психического развития с учетом  формирования универсальных учебных умений детей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C15D5D" w:rsidRPr="00C15D5D" w:rsidRDefault="00C15D5D" w:rsidP="00275059">
            <w:pPr>
              <w:rPr>
                <w:sz w:val="20"/>
                <w:szCs w:val="20"/>
              </w:rPr>
            </w:pPr>
            <w:r w:rsidRPr="00C15D5D">
              <w:rPr>
                <w:sz w:val="20"/>
                <w:szCs w:val="20"/>
              </w:rPr>
              <w:t>Подготовлено  к публикации мет</w:t>
            </w:r>
            <w:r w:rsidR="009955D4">
              <w:rPr>
                <w:sz w:val="20"/>
                <w:szCs w:val="20"/>
              </w:rPr>
              <w:t>одическое пособие для ДОУ</w:t>
            </w:r>
            <w:r w:rsidRPr="00C15D5D">
              <w:rPr>
                <w:sz w:val="20"/>
                <w:szCs w:val="20"/>
              </w:rPr>
              <w:t>.</w:t>
            </w:r>
          </w:p>
          <w:p w:rsidR="00C15D5D" w:rsidRPr="00C15D5D" w:rsidRDefault="00C15D5D" w:rsidP="00275059">
            <w:pPr>
              <w:rPr>
                <w:sz w:val="20"/>
                <w:szCs w:val="20"/>
              </w:rPr>
            </w:pPr>
          </w:p>
        </w:tc>
      </w:tr>
    </w:tbl>
    <w:p w:rsidR="009955D4" w:rsidRDefault="009955D4" w:rsidP="00AD506A"/>
    <w:p w:rsidR="00AD506A" w:rsidRPr="00C15D5D" w:rsidRDefault="009955D4" w:rsidP="00AD506A">
      <w:pPr>
        <w:rPr>
          <w:b/>
          <w:i/>
          <w:u w:val="single"/>
        </w:rPr>
      </w:pPr>
      <w:r w:rsidRPr="009955D4">
        <w:rPr>
          <w:b/>
          <w:i/>
          <w:u w:val="single"/>
        </w:rPr>
        <w:t>В</w:t>
      </w:r>
      <w:r w:rsidR="00AD506A" w:rsidRPr="009955D4">
        <w:rPr>
          <w:b/>
          <w:i/>
          <w:u w:val="single"/>
        </w:rPr>
        <w:t>ы</w:t>
      </w:r>
      <w:r w:rsidR="00AD506A" w:rsidRPr="00C15D5D">
        <w:rPr>
          <w:b/>
          <w:i/>
          <w:u w:val="single"/>
        </w:rPr>
        <w:t xml:space="preserve">воды: </w:t>
      </w:r>
    </w:p>
    <w:p w:rsidR="00AD506A" w:rsidRDefault="00AD506A" w:rsidP="00361237">
      <w:pPr>
        <w:numPr>
          <w:ilvl w:val="0"/>
          <w:numId w:val="27"/>
        </w:numPr>
      </w:pPr>
      <w:r>
        <w:t>Деятельность лаборатории реализуется в соответствии с поставленными целями и задачами, планом мероприятий.</w:t>
      </w:r>
      <w:r w:rsidR="00C15D5D" w:rsidRPr="00C15D5D">
        <w:t xml:space="preserve"> </w:t>
      </w:r>
      <w:r w:rsidR="00C15D5D">
        <w:t xml:space="preserve"> </w:t>
      </w:r>
      <w:r w:rsidR="00C15D5D" w:rsidRPr="00673895">
        <w:t>Обучены</w:t>
      </w:r>
      <w:r w:rsidR="009955D4">
        <w:t xml:space="preserve"> 12 психологов ГЭП со стажем до</w:t>
      </w:r>
      <w:r w:rsidR="00C15D5D" w:rsidRPr="00673895">
        <w:t xml:space="preserve"> год</w:t>
      </w:r>
      <w:r w:rsidR="009955D4">
        <w:t>а</w:t>
      </w:r>
      <w:r w:rsidR="00C15D5D" w:rsidRPr="00673895">
        <w:t>. В числе лекторов выступили 4 психолога-исследователя.</w:t>
      </w:r>
    </w:p>
    <w:p w:rsidR="00AD506A" w:rsidRDefault="009B0A8C" w:rsidP="00361237">
      <w:pPr>
        <w:numPr>
          <w:ilvl w:val="0"/>
          <w:numId w:val="27"/>
        </w:numPr>
        <w:jc w:val="both"/>
      </w:pPr>
      <w:r>
        <w:t>В 2010-2011 уч.году</w:t>
      </w:r>
      <w:r w:rsidR="00AD506A" w:rsidRPr="00275059">
        <w:t xml:space="preserve"> психологи вышли но новый, более эффективный уровень сотрудни</w:t>
      </w:r>
      <w:r>
        <w:t>чества с лабораторией специалистов</w:t>
      </w:r>
      <w:r w:rsidR="00AD506A" w:rsidRPr="00275059">
        <w:t xml:space="preserve"> </w:t>
      </w:r>
      <w:r w:rsidR="00C15D5D" w:rsidRPr="00275059">
        <w:t xml:space="preserve">в </w:t>
      </w:r>
      <w:r w:rsidR="00AD506A" w:rsidRPr="00275059">
        <w:t>по</w:t>
      </w:r>
      <w:r w:rsidR="00C15D5D" w:rsidRPr="00275059">
        <w:t>дготовке</w:t>
      </w:r>
      <w:r w:rsidR="00AD506A" w:rsidRPr="00275059">
        <w:t xml:space="preserve"> совместны</w:t>
      </w:r>
      <w:r w:rsidR="00C15D5D" w:rsidRPr="00275059">
        <w:t>х семинаров</w:t>
      </w:r>
      <w:r w:rsidR="00AD506A" w:rsidRPr="00275059">
        <w:t xml:space="preserve"> и </w:t>
      </w:r>
      <w:r>
        <w:t>коррекции курса</w:t>
      </w:r>
      <w:r w:rsidR="00C15D5D" w:rsidRPr="00275059">
        <w:t xml:space="preserve"> </w:t>
      </w:r>
      <w:r w:rsidR="00AD506A" w:rsidRPr="00275059">
        <w:t>МиД.</w:t>
      </w:r>
      <w:r w:rsidR="00275059" w:rsidRPr="00275059">
        <w:t xml:space="preserve"> Психологи-исследователи</w:t>
      </w:r>
      <w:r>
        <w:t>,</w:t>
      </w:r>
      <w:r w:rsidR="00275059" w:rsidRPr="00275059">
        <w:t xml:space="preserve"> по запрос</w:t>
      </w:r>
      <w:r>
        <w:t>у методистов ЦСДП,</w:t>
      </w:r>
      <w:r w:rsidR="00275059" w:rsidRPr="00275059">
        <w:t xml:space="preserve"> анализируют и обсуждают содержательные аспекты уроков МиД, разрабатывают рекомендации по корректировке уроков и далее </w:t>
      </w:r>
      <w:r w:rsidR="00BD5DC0">
        <w:t>выносят свои предложения на обсуждение специалистов.</w:t>
      </w:r>
      <w:r w:rsidR="009955D4">
        <w:t xml:space="preserve"> </w:t>
      </w:r>
    </w:p>
    <w:p w:rsidR="00AD506A" w:rsidRPr="00275059" w:rsidRDefault="00AD506A" w:rsidP="00BD5DC0">
      <w:pPr>
        <w:numPr>
          <w:ilvl w:val="0"/>
          <w:numId w:val="27"/>
        </w:numPr>
        <w:jc w:val="both"/>
      </w:pPr>
      <w:r>
        <w:t>Опубликовано первое методическое пособие для психологов школ, ожидавшее выхода</w:t>
      </w:r>
      <w:r w:rsidR="009B0A8C">
        <w:t xml:space="preserve"> в свет 2 года. </w:t>
      </w:r>
      <w:r w:rsidRPr="00BD5DC0">
        <w:rPr>
          <w:bCs/>
        </w:rPr>
        <w:t>Подготовлено к публикации</w:t>
      </w:r>
      <w:r w:rsidR="00BD5DC0">
        <w:rPr>
          <w:bCs/>
        </w:rPr>
        <w:t xml:space="preserve"> ещё</w:t>
      </w:r>
      <w:r w:rsidRPr="00BD5DC0">
        <w:rPr>
          <w:bCs/>
        </w:rPr>
        <w:t xml:space="preserve"> три методических пособия.</w:t>
      </w:r>
    </w:p>
    <w:p w:rsidR="00AD506A" w:rsidRDefault="00BD5DC0" w:rsidP="00361237">
      <w:pPr>
        <w:numPr>
          <w:ilvl w:val="0"/>
          <w:numId w:val="27"/>
        </w:numPr>
        <w:jc w:val="both"/>
      </w:pPr>
      <w:r>
        <w:t xml:space="preserve">Затрудняет работу то, что </w:t>
      </w:r>
      <w:r w:rsidR="00AD506A">
        <w:t xml:space="preserve">директора школ не всегда готовы отпускать психологов в АПКиПРО на совещания, </w:t>
      </w:r>
      <w:r>
        <w:t xml:space="preserve">по этой причине не прошли </w:t>
      </w:r>
      <w:r w:rsidR="00AD506A">
        <w:t>обучени</w:t>
      </w:r>
      <w:r>
        <w:t>е</w:t>
      </w:r>
      <w:r w:rsidR="00AD506A">
        <w:t xml:space="preserve"> на курсах ПК</w:t>
      </w:r>
      <w:r>
        <w:t xml:space="preserve"> 5 психологов, приходится корректировать планы</w:t>
      </w:r>
      <w:r w:rsidR="00AD506A">
        <w:t xml:space="preserve"> обучения на курсах лекто</w:t>
      </w:r>
      <w:r>
        <w:t>рами-психологами.</w:t>
      </w:r>
    </w:p>
    <w:p w:rsidR="00AD506A" w:rsidRDefault="00AD506A" w:rsidP="00AD506A"/>
    <w:p w:rsidR="00275059" w:rsidRDefault="00AD506A" w:rsidP="00AD506A">
      <w:r w:rsidRPr="00275059">
        <w:rPr>
          <w:b/>
          <w:i/>
          <w:u w:val="single"/>
        </w:rPr>
        <w:t>Предложения</w:t>
      </w:r>
      <w:r w:rsidR="00275059">
        <w:t>.</w:t>
      </w:r>
    </w:p>
    <w:p w:rsidR="00AD506A" w:rsidRDefault="00275059" w:rsidP="00131844">
      <w:pPr>
        <w:pStyle w:val="a7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Заместителям директора по ЭР</w:t>
      </w:r>
      <w:r w:rsidRPr="00275059">
        <w:rPr>
          <w:rFonts w:ascii="Times New Roman" w:hAnsi="Times New Roman" w:cs="Times New Roman"/>
          <w:sz w:val="24"/>
          <w:szCs w:val="24"/>
        </w:rPr>
        <w:t xml:space="preserve"> ОУ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с директором функциональные обязанности</w:t>
      </w:r>
      <w:r w:rsidR="00131844">
        <w:rPr>
          <w:rFonts w:ascii="Times New Roman" w:hAnsi="Times New Roman" w:cs="Times New Roman"/>
          <w:sz w:val="24"/>
          <w:szCs w:val="24"/>
        </w:rPr>
        <w:t xml:space="preserve"> и</w:t>
      </w:r>
      <w:r w:rsidR="00BD5DC0" w:rsidRPr="00BD5DC0">
        <w:rPr>
          <w:rFonts w:ascii="Times New Roman" w:hAnsi="Times New Roman" w:cs="Times New Roman"/>
          <w:sz w:val="24"/>
          <w:szCs w:val="24"/>
        </w:rPr>
        <w:t xml:space="preserve"> </w:t>
      </w:r>
      <w:r w:rsidR="00BD5DC0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педагогов-психологов, </w:t>
      </w:r>
      <w:r w:rsidR="00131844">
        <w:rPr>
          <w:rFonts w:ascii="Times New Roman" w:hAnsi="Times New Roman" w:cs="Times New Roman"/>
          <w:sz w:val="24"/>
          <w:szCs w:val="24"/>
        </w:rPr>
        <w:t xml:space="preserve">занимающихся экспериментальной деятельностью </w:t>
      </w:r>
      <w:r>
        <w:rPr>
          <w:rFonts w:ascii="Times New Roman" w:hAnsi="Times New Roman" w:cs="Times New Roman"/>
          <w:sz w:val="24"/>
          <w:szCs w:val="24"/>
        </w:rPr>
        <w:t>для обеспечения благоприятных условий реализации программы эксперимент</w:t>
      </w:r>
      <w:r w:rsidR="00131844">
        <w:rPr>
          <w:rFonts w:ascii="Times New Roman" w:hAnsi="Times New Roman" w:cs="Times New Roman"/>
          <w:sz w:val="24"/>
          <w:szCs w:val="24"/>
        </w:rPr>
        <w:t>а без ущерба образовательному процессу школы.</w:t>
      </w:r>
    </w:p>
    <w:p w:rsidR="00275059" w:rsidRPr="00275059" w:rsidRDefault="00275059" w:rsidP="00131844">
      <w:pPr>
        <w:pStyle w:val="a7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 ЦСДП «Школа 2000…» рассмотреть вопрос издания методических пособий для специалистов, методистов и родителей, подготовленных психологами-экспериментаторами.</w:t>
      </w:r>
    </w:p>
    <w:p w:rsidR="00AD506A" w:rsidRPr="00D87391" w:rsidRDefault="00AD506A" w:rsidP="00131844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C82" w:rsidRDefault="00AD506A" w:rsidP="00275059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7828A1" w:rsidRPr="00D87391">
        <w:rPr>
          <w:rFonts w:ascii="Times New Roman" w:eastAsia="Times New Roman" w:hAnsi="Times New Roman" w:cs="Times New Roman"/>
          <w:b/>
          <w:sz w:val="24"/>
          <w:szCs w:val="24"/>
        </w:rPr>
        <w:t>Повышение профессионального уровня учителей-экспериментаторов по проблеме эксперимента. Курсовая подготовка педагогов.</w:t>
      </w:r>
    </w:p>
    <w:p w:rsidR="00D43996" w:rsidRDefault="001F7C0A" w:rsidP="001F7C0A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0A">
        <w:rPr>
          <w:rFonts w:ascii="Times New Roman" w:eastAsia="Times New Roman" w:hAnsi="Times New Roman" w:cs="Times New Roman"/>
          <w:sz w:val="24"/>
          <w:szCs w:val="24"/>
        </w:rPr>
        <w:t>В 2010-2011 учебном году удалось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повысить уровень курсовой подготовки педагогов-экспериментаторов и педагогов инновационного поля.</w:t>
      </w:r>
    </w:p>
    <w:p w:rsidR="001F7C0A" w:rsidRDefault="001F7C0A" w:rsidP="001F7C0A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2009-2010 уч.годом число педагогов-экспериментаторов</w:t>
      </w:r>
      <w:r w:rsidR="003F693F">
        <w:rPr>
          <w:rFonts w:ascii="Times New Roman" w:eastAsia="Times New Roman" w:hAnsi="Times New Roman" w:cs="Times New Roman"/>
          <w:sz w:val="24"/>
          <w:szCs w:val="24"/>
        </w:rPr>
        <w:t xml:space="preserve"> начальной и средней школы</w:t>
      </w:r>
      <w:r>
        <w:rPr>
          <w:rFonts w:ascii="Times New Roman" w:eastAsia="Times New Roman" w:hAnsi="Times New Roman" w:cs="Times New Roman"/>
          <w:sz w:val="24"/>
          <w:szCs w:val="24"/>
        </w:rPr>
        <w:t>, обученных на методическом уровне возр</w:t>
      </w:r>
      <w:r w:rsidR="003F693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сло с 31 до 42 (</w:t>
      </w:r>
      <w:r w:rsidR="003F693F">
        <w:rPr>
          <w:rFonts w:ascii="Times New Roman" w:eastAsia="Times New Roman" w:hAnsi="Times New Roman" w:cs="Times New Roman"/>
          <w:sz w:val="24"/>
          <w:szCs w:val="24"/>
        </w:rPr>
        <w:t>на 35%), число экспериментаторов, обученных на технологическом уровне возросло с 93 до 159 (на 71%),</w:t>
      </w:r>
    </w:p>
    <w:p w:rsidR="003F693F" w:rsidRPr="003F693F" w:rsidRDefault="003F693F" w:rsidP="003F693F">
      <w:pPr>
        <w:tabs>
          <w:tab w:val="left" w:pos="284"/>
        </w:tabs>
        <w:jc w:val="both"/>
      </w:pPr>
      <w:r>
        <w:t>Уменьшилось число педагогов-экспериментаторов, не имеющих технологического уровня подготовки с 78 до 37 (на 53%). На конец 2010-2011 уч.года имеют базовый уровень обучения всего 37 педагогов (16,8%), из которых 14 – учителя-предметники средней школы (6,4%). Обучены на технологическом уровне – 159 педагогов</w:t>
      </w:r>
      <w:r w:rsidR="00AC4B91">
        <w:t>(72,3%), на методическом уровне – 42 человека (19%).</w:t>
      </w:r>
    </w:p>
    <w:p w:rsidR="001C4779" w:rsidRDefault="001F7C0A" w:rsidP="001C4779">
      <w:pPr>
        <w:pStyle w:val="a7"/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7C0A">
        <w:rPr>
          <w:rFonts w:ascii="Times New Roman" w:hAnsi="Times New Roman"/>
          <w:b/>
          <w:i/>
          <w:sz w:val="20"/>
          <w:szCs w:val="20"/>
        </w:rPr>
        <w:lastRenderedPageBreak/>
        <w:t xml:space="preserve">Диаграмма </w:t>
      </w:r>
      <w:r w:rsidR="00131844">
        <w:rPr>
          <w:rFonts w:ascii="Times New Roman" w:hAnsi="Times New Roman"/>
          <w:b/>
          <w:i/>
          <w:sz w:val="20"/>
          <w:szCs w:val="20"/>
        </w:rPr>
        <w:t>13</w:t>
      </w:r>
      <w:r w:rsidRPr="001F7C0A"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1F7C0A">
        <w:rPr>
          <w:rFonts w:ascii="Times New Roman" w:hAnsi="Times New Roman"/>
          <w:i/>
          <w:sz w:val="20"/>
          <w:szCs w:val="20"/>
        </w:rPr>
        <w:t>Динамик</w:t>
      </w:r>
      <w:r w:rsidR="00131844">
        <w:rPr>
          <w:rFonts w:ascii="Times New Roman" w:hAnsi="Times New Roman"/>
          <w:i/>
          <w:sz w:val="20"/>
          <w:szCs w:val="20"/>
        </w:rPr>
        <w:t>а повышения уровня квалификации</w:t>
      </w:r>
      <w:r w:rsidR="001C4779" w:rsidRPr="001C47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C4779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1C4779" w:rsidRPr="00131844">
        <w:rPr>
          <w:rFonts w:ascii="Times New Roman" w:hAnsi="Times New Roman" w:cs="Times New Roman"/>
          <w:b/>
          <w:i/>
          <w:sz w:val="20"/>
          <w:szCs w:val="20"/>
        </w:rPr>
        <w:t>Диаграмма 14.</w:t>
      </w:r>
      <w:r w:rsidR="001C4779">
        <w:rPr>
          <w:rFonts w:ascii="Times New Roman" w:hAnsi="Times New Roman" w:cs="Times New Roman"/>
          <w:i/>
          <w:sz w:val="20"/>
          <w:szCs w:val="20"/>
        </w:rPr>
        <w:t xml:space="preserve"> Состав экспериментальной </w:t>
      </w:r>
      <w:r w:rsidR="001C4779" w:rsidRPr="001F7C0A">
        <w:rPr>
          <w:rFonts w:ascii="Times New Roman" w:hAnsi="Times New Roman"/>
          <w:i/>
          <w:sz w:val="20"/>
          <w:szCs w:val="20"/>
        </w:rPr>
        <w:t>педагогов-экспериментаторов ЮВАО за два года.</w:t>
      </w:r>
      <w:r w:rsidR="001C4779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1C4779">
        <w:rPr>
          <w:rFonts w:ascii="Times New Roman" w:hAnsi="Times New Roman" w:cs="Times New Roman"/>
          <w:i/>
          <w:sz w:val="20"/>
          <w:szCs w:val="20"/>
        </w:rPr>
        <w:t>площадки</w:t>
      </w:r>
      <w:r w:rsidR="001C4779" w:rsidRPr="001C47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4779">
        <w:rPr>
          <w:rFonts w:ascii="Times New Roman" w:hAnsi="Times New Roman" w:cs="Times New Roman"/>
          <w:i/>
          <w:sz w:val="20"/>
          <w:szCs w:val="20"/>
        </w:rPr>
        <w:t>по уровням обученности педагогов</w:t>
      </w:r>
      <w:r w:rsidR="00070837">
        <w:rPr>
          <w:rFonts w:ascii="Times New Roman" w:hAnsi="Times New Roman" w:cs="Times New Roman"/>
          <w:i/>
          <w:sz w:val="20"/>
          <w:szCs w:val="20"/>
        </w:rPr>
        <w:t>.</w:t>
      </w:r>
      <w:r w:rsidR="001C4779" w:rsidRPr="001C47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4779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</w:p>
    <w:p w:rsidR="001F7C0A" w:rsidRPr="001C4779" w:rsidRDefault="001C4779" w:rsidP="001C4779">
      <w:pPr>
        <w:pStyle w:val="a7"/>
        <w:tabs>
          <w:tab w:val="left" w:pos="284"/>
        </w:tabs>
        <w:spacing w:after="0"/>
        <w:ind w:left="-567" w:right="-1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</w:t>
      </w:r>
    </w:p>
    <w:p w:rsidR="00D43996" w:rsidRPr="001F7C0A" w:rsidRDefault="00070837" w:rsidP="001C4779">
      <w:pPr>
        <w:pStyle w:val="a7"/>
        <w:spacing w:after="0"/>
        <w:ind w:left="-426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-635</wp:posOffset>
            </wp:positionV>
            <wp:extent cx="3699510" cy="1965960"/>
            <wp:effectExtent l="19050" t="0" r="15240" b="0"/>
            <wp:wrapSquare wrapText="bothSides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070837">
        <w:rPr>
          <w:noProof/>
        </w:rPr>
        <w:drawing>
          <wp:inline distT="0" distB="0" distL="0" distR="0">
            <wp:extent cx="2495550" cy="1965960"/>
            <wp:effectExtent l="19050" t="0" r="1905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C4B91" w:rsidRDefault="00AC4B91" w:rsidP="00275059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37" w:rsidRDefault="00070837" w:rsidP="00070837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7">
        <w:rPr>
          <w:rFonts w:ascii="Times New Roman" w:hAnsi="Times New Roman" w:cs="Times New Roman"/>
          <w:sz w:val="24"/>
          <w:szCs w:val="24"/>
        </w:rPr>
        <w:t>По данным</w:t>
      </w:r>
      <w:r>
        <w:rPr>
          <w:rFonts w:ascii="Times New Roman" w:hAnsi="Times New Roman" w:cs="Times New Roman"/>
          <w:sz w:val="24"/>
          <w:szCs w:val="24"/>
        </w:rPr>
        <w:t>, представленным методистами по экспериментальной работе ДОУ, прошли обучение на технологическом уровне все участники эксперимента.</w:t>
      </w:r>
    </w:p>
    <w:p w:rsidR="00AC4B91" w:rsidRPr="00070837" w:rsidRDefault="00070837" w:rsidP="00070837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методиста по курсовой подготовке ЦСДП Шариной М.В. в 2010-2011 уч.году </w:t>
      </w:r>
      <w:r w:rsidR="00DB0AD2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обучились на курсах по ДСДМ «Школа 2000…»</w:t>
      </w:r>
      <w:r w:rsidR="00DB0AD2">
        <w:rPr>
          <w:rFonts w:ascii="Times New Roman" w:hAnsi="Times New Roman" w:cs="Times New Roman"/>
          <w:sz w:val="24"/>
          <w:szCs w:val="24"/>
        </w:rPr>
        <w:t xml:space="preserve"> 549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4B91" w:rsidRPr="00D43996" w:rsidRDefault="00AC4B91" w:rsidP="00361237">
      <w:pPr>
        <w:pStyle w:val="a7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43996">
        <w:rPr>
          <w:rFonts w:ascii="Times New Roman" w:hAnsi="Times New Roman" w:cs="Times New Roman"/>
          <w:bCs/>
          <w:sz w:val="24"/>
          <w:szCs w:val="24"/>
        </w:rPr>
        <w:t>Курсы пр</w:t>
      </w:r>
      <w:r>
        <w:rPr>
          <w:rFonts w:ascii="Times New Roman" w:hAnsi="Times New Roman" w:cs="Times New Roman"/>
          <w:bCs/>
          <w:sz w:val="24"/>
          <w:szCs w:val="24"/>
        </w:rPr>
        <w:t>и АПК и ППРО  2011 год –</w:t>
      </w:r>
      <w:r w:rsidRPr="00D43996">
        <w:rPr>
          <w:rFonts w:ascii="Times New Roman" w:hAnsi="Times New Roman" w:cs="Times New Roman"/>
          <w:bCs/>
          <w:sz w:val="24"/>
          <w:szCs w:val="24"/>
        </w:rPr>
        <w:t xml:space="preserve"> 227 чел </w:t>
      </w:r>
    </w:p>
    <w:p w:rsidR="00AC4B91" w:rsidRPr="00D43996" w:rsidRDefault="00AC4B91" w:rsidP="00361237">
      <w:pPr>
        <w:pStyle w:val="a7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43996">
        <w:rPr>
          <w:rFonts w:ascii="Times New Roman" w:hAnsi="Times New Roman" w:cs="Times New Roman"/>
          <w:bCs/>
          <w:sz w:val="24"/>
          <w:szCs w:val="24"/>
        </w:rPr>
        <w:t xml:space="preserve">Курсы при МИОО </w:t>
      </w:r>
      <w:r>
        <w:rPr>
          <w:rFonts w:ascii="Times New Roman" w:hAnsi="Times New Roman" w:cs="Times New Roman"/>
          <w:bCs/>
          <w:sz w:val="24"/>
          <w:szCs w:val="24"/>
        </w:rPr>
        <w:t xml:space="preserve">2011 год – </w:t>
      </w:r>
      <w:r w:rsidRPr="00D43996">
        <w:rPr>
          <w:rFonts w:ascii="Times New Roman" w:hAnsi="Times New Roman" w:cs="Times New Roman"/>
          <w:bCs/>
          <w:sz w:val="24"/>
          <w:szCs w:val="24"/>
        </w:rPr>
        <w:t xml:space="preserve"> 33 чел.</w:t>
      </w:r>
    </w:p>
    <w:p w:rsidR="00AC4B91" w:rsidRPr="00D43996" w:rsidRDefault="00AC4B91" w:rsidP="00361237">
      <w:pPr>
        <w:pStyle w:val="a7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Курсы в регионах России</w:t>
      </w:r>
      <w:r w:rsidRPr="00D43996">
        <w:rPr>
          <w:rFonts w:ascii="Times New Roman" w:hAnsi="Times New Roman" w:cs="Times New Roman"/>
          <w:bCs/>
          <w:sz w:val="24"/>
          <w:szCs w:val="24"/>
        </w:rPr>
        <w:t xml:space="preserve"> 2011 год – Нижний  Тагил, Кызыл, Дзержинск,  Вятские Поляны (проучено 257 чел.) </w:t>
      </w:r>
    </w:p>
    <w:p w:rsidR="00AC4B91" w:rsidRDefault="00AC4B91" w:rsidP="00AD3C41">
      <w:pPr>
        <w:spacing w:line="276" w:lineRule="auto"/>
        <w:jc w:val="both"/>
        <w:rPr>
          <w:b/>
          <w:bCs/>
        </w:rPr>
      </w:pPr>
    </w:p>
    <w:p w:rsidR="00AC4B91" w:rsidRPr="00070837" w:rsidRDefault="00AC4B91" w:rsidP="00AD3C41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AC4B91">
        <w:rPr>
          <w:b/>
          <w:bCs/>
          <w:i/>
          <w:sz w:val="20"/>
          <w:szCs w:val="20"/>
        </w:rPr>
        <w:t>Диаграмма 1</w:t>
      </w:r>
      <w:r w:rsidR="00070837">
        <w:rPr>
          <w:b/>
          <w:bCs/>
          <w:i/>
          <w:sz w:val="20"/>
          <w:szCs w:val="20"/>
        </w:rPr>
        <w:t>5</w:t>
      </w:r>
      <w:r w:rsidRPr="00AC4B91">
        <w:rPr>
          <w:b/>
          <w:bCs/>
          <w:i/>
          <w:sz w:val="20"/>
          <w:szCs w:val="20"/>
        </w:rPr>
        <w:t xml:space="preserve">. </w:t>
      </w:r>
      <w:r w:rsidR="00DB0AD2" w:rsidRPr="00DB0AD2">
        <w:rPr>
          <w:bCs/>
          <w:i/>
          <w:sz w:val="20"/>
          <w:szCs w:val="20"/>
        </w:rPr>
        <w:t>Общая картина проведения курсовой подготовки в 2010-2011 уч.году.</w:t>
      </w:r>
    </w:p>
    <w:p w:rsidR="00D131BF" w:rsidRDefault="00DB0AD2" w:rsidP="00DB0AD2">
      <w:pPr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64770</wp:posOffset>
            </wp:positionV>
            <wp:extent cx="5871210" cy="2499360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1BF" w:rsidRDefault="00D131BF" w:rsidP="00AD3C41">
      <w:pPr>
        <w:spacing w:line="276" w:lineRule="auto"/>
        <w:ind w:firstLine="567"/>
        <w:jc w:val="both"/>
        <w:rPr>
          <w:b/>
          <w:bCs/>
        </w:rPr>
      </w:pPr>
    </w:p>
    <w:p w:rsidR="00D131BF" w:rsidRDefault="00D131BF" w:rsidP="00AD3C41">
      <w:pPr>
        <w:spacing w:line="276" w:lineRule="auto"/>
        <w:ind w:firstLine="567"/>
        <w:jc w:val="both"/>
        <w:rPr>
          <w:b/>
          <w:bCs/>
        </w:rPr>
      </w:pPr>
    </w:p>
    <w:p w:rsidR="00D131BF" w:rsidRDefault="00D131BF" w:rsidP="00AD3C41">
      <w:pPr>
        <w:spacing w:line="276" w:lineRule="auto"/>
        <w:ind w:firstLine="567"/>
        <w:jc w:val="both"/>
        <w:rPr>
          <w:b/>
          <w:bCs/>
        </w:rPr>
      </w:pPr>
    </w:p>
    <w:p w:rsidR="00D131BF" w:rsidRDefault="00D131BF" w:rsidP="00AD3C41">
      <w:pPr>
        <w:spacing w:line="276" w:lineRule="auto"/>
        <w:ind w:firstLine="567"/>
        <w:jc w:val="both"/>
        <w:rPr>
          <w:b/>
          <w:bCs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D43996" w:rsidRDefault="00D43996" w:rsidP="00AC16F8">
      <w:pPr>
        <w:ind w:left="360"/>
        <w:jc w:val="both"/>
        <w:rPr>
          <w:b/>
          <w:i/>
        </w:rPr>
      </w:pPr>
    </w:p>
    <w:p w:rsidR="00AC16F8" w:rsidRDefault="00AC16F8" w:rsidP="00DB0AD2">
      <w:pPr>
        <w:jc w:val="both"/>
        <w:rPr>
          <w:b/>
          <w:i/>
          <w:u w:val="single"/>
        </w:rPr>
      </w:pPr>
      <w:r w:rsidRPr="00497500">
        <w:rPr>
          <w:b/>
          <w:i/>
          <w:u w:val="single"/>
        </w:rPr>
        <w:t>Общие выводы:</w:t>
      </w:r>
    </w:p>
    <w:p w:rsidR="00A53FA7" w:rsidRPr="00497500" w:rsidRDefault="00A53FA7" w:rsidP="00DB0AD2">
      <w:pPr>
        <w:jc w:val="both"/>
        <w:rPr>
          <w:b/>
          <w:i/>
          <w:u w:val="single"/>
        </w:rPr>
      </w:pPr>
    </w:p>
    <w:p w:rsidR="006923D6" w:rsidRPr="00A53FA7" w:rsidRDefault="00DB0AD2" w:rsidP="00DB0AD2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23D6">
        <w:rPr>
          <w:rFonts w:ascii="Times New Roman" w:hAnsi="Times New Roman" w:cs="Times New Roman"/>
          <w:sz w:val="24"/>
          <w:szCs w:val="24"/>
        </w:rPr>
        <w:t xml:space="preserve"> 2010-2011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экспериментальная площадка ЦСДП «Школа 2000…» работала второй год в составе ГЭП ДО города Москвы </w:t>
      </w:r>
      <w:r w:rsidR="006923D6" w:rsidRPr="006923D6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6923D6" w:rsidRPr="006923D6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6923D6" w:rsidRPr="006923D6">
        <w:rPr>
          <w:rFonts w:ascii="Times New Roman" w:hAnsi="Times New Roman" w:cs="Times New Roman"/>
          <w:i/>
          <w:sz w:val="24"/>
          <w:szCs w:val="24"/>
        </w:rPr>
        <w:t>Построение образовательного пространства обучения на основе системно-деятельностного подхода» на 2009-2013г.г.</w:t>
      </w:r>
      <w:r>
        <w:rPr>
          <w:rFonts w:ascii="Times New Roman" w:hAnsi="Times New Roman" w:cs="Times New Roman"/>
          <w:sz w:val="24"/>
          <w:szCs w:val="24"/>
        </w:rPr>
        <w:t>и первый год в составе академической площадки АПК и ПКППРО по теме</w:t>
      </w:r>
      <w:r w:rsidRPr="00DB0AD2">
        <w:rPr>
          <w:rFonts w:ascii="Times New Roman" w:hAnsi="Times New Roman" w:cs="Times New Roman"/>
          <w:sz w:val="24"/>
          <w:szCs w:val="24"/>
        </w:rPr>
        <w:t>:</w:t>
      </w:r>
      <w:r w:rsidRPr="00DB0AD2">
        <w:rPr>
          <w:rFonts w:ascii="Times New Roman" w:hAnsi="Times New Roman" w:cs="Times New Roman"/>
          <w:bCs/>
          <w:i/>
          <w:sz w:val="24"/>
          <w:szCs w:val="24"/>
        </w:rPr>
        <w:t xml:space="preserve"> «Разработка теоретических основ реализации ФГОС второго поколения на основе системно-деятельностного подхода и механизма внедрения </w:t>
      </w:r>
      <w:r w:rsidRPr="00DB0AD2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результатов их экспериментальной апробации в образовательное пространство России».</w:t>
      </w:r>
      <w:r w:rsidR="00DA3440">
        <w:rPr>
          <w:rFonts w:ascii="Times New Roman" w:hAnsi="Times New Roman" w:cs="Times New Roman"/>
          <w:bCs/>
          <w:sz w:val="24"/>
          <w:szCs w:val="24"/>
        </w:rPr>
        <w:t xml:space="preserve"> Многоплановость задач и сложность структуры экспериментальной деятельности, предусматривающей многоступенчатость эксперимента (ДОУ-НШ-СОШ-ПК-ППО), его широкомасштабность (Москва, МО и регионы России), высокий научный уровень и глубину исследований требуют больших</w:t>
      </w:r>
      <w:r w:rsidR="00AC7A52">
        <w:rPr>
          <w:rFonts w:ascii="Times New Roman" w:hAnsi="Times New Roman" w:cs="Times New Roman"/>
          <w:bCs/>
          <w:sz w:val="24"/>
          <w:szCs w:val="24"/>
        </w:rPr>
        <w:t xml:space="preserve"> временных и человеческих</w:t>
      </w:r>
      <w:r w:rsidR="00DA3440">
        <w:rPr>
          <w:rFonts w:ascii="Times New Roman" w:hAnsi="Times New Roman" w:cs="Times New Roman"/>
          <w:bCs/>
          <w:sz w:val="24"/>
          <w:szCs w:val="24"/>
        </w:rPr>
        <w:t xml:space="preserve"> ресурсов</w:t>
      </w:r>
      <w:r w:rsidR="00AC7A52">
        <w:rPr>
          <w:rFonts w:ascii="Times New Roman" w:hAnsi="Times New Roman" w:cs="Times New Roman"/>
          <w:bCs/>
          <w:sz w:val="24"/>
          <w:szCs w:val="24"/>
        </w:rPr>
        <w:t>, больше специалистов высокой квалификации.</w:t>
      </w:r>
    </w:p>
    <w:p w:rsidR="00A53FA7" w:rsidRPr="00172004" w:rsidRDefault="00A53FA7" w:rsidP="00A53F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004" w:rsidRPr="00A53FA7" w:rsidRDefault="00172004" w:rsidP="00AC16F8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004">
        <w:rPr>
          <w:rFonts w:ascii="Times New Roman" w:hAnsi="Times New Roman" w:cs="Times New Roman"/>
          <w:sz w:val="24"/>
          <w:szCs w:val="24"/>
        </w:rPr>
        <w:t xml:space="preserve">Работа велась в </w:t>
      </w:r>
      <w:r>
        <w:rPr>
          <w:rFonts w:ascii="Times New Roman" w:hAnsi="Times New Roman" w:cs="Times New Roman"/>
          <w:sz w:val="24"/>
          <w:szCs w:val="24"/>
        </w:rPr>
        <w:t xml:space="preserve">10 лабораториях в </w:t>
      </w:r>
      <w:r w:rsidRPr="00172004">
        <w:rPr>
          <w:rFonts w:ascii="Times New Roman" w:hAnsi="Times New Roman" w:cs="Times New Roman"/>
          <w:sz w:val="24"/>
          <w:szCs w:val="24"/>
        </w:rPr>
        <w:t xml:space="preserve">соответствии с программой эксперимента и </w:t>
      </w:r>
      <w:r w:rsidR="006923D6" w:rsidRPr="00172004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ла направлена на решение</w:t>
      </w:r>
      <w:r w:rsidR="006923D6" w:rsidRPr="00172004">
        <w:rPr>
          <w:rFonts w:ascii="Times New Roman" w:hAnsi="Times New Roman" w:cs="Times New Roman"/>
          <w:sz w:val="24"/>
          <w:szCs w:val="24"/>
        </w:rPr>
        <w:t xml:space="preserve"> задач, определённых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72004">
        <w:rPr>
          <w:rFonts w:ascii="Times New Roman" w:hAnsi="Times New Roman" w:cs="Times New Roman"/>
          <w:sz w:val="24"/>
          <w:szCs w:val="24"/>
        </w:rPr>
        <w:t xml:space="preserve"> </w:t>
      </w:r>
      <w:r w:rsidR="006923D6" w:rsidRPr="00172004">
        <w:rPr>
          <w:rFonts w:ascii="Times New Roman" w:hAnsi="Times New Roman" w:cs="Times New Roman"/>
          <w:sz w:val="24"/>
          <w:szCs w:val="24"/>
        </w:rPr>
        <w:t>годовым планированием</w:t>
      </w:r>
      <w:r>
        <w:rPr>
          <w:rFonts w:ascii="Times New Roman" w:hAnsi="Times New Roman" w:cs="Times New Roman"/>
          <w:sz w:val="24"/>
          <w:szCs w:val="24"/>
        </w:rPr>
        <w:t>, которое корректировалось с учётом изменения ситуации и появлением новых возможностей для развития ЦСДП «Школа 2000…».</w:t>
      </w:r>
      <w:r w:rsidR="00AC7A52">
        <w:rPr>
          <w:rFonts w:ascii="Times New Roman" w:hAnsi="Times New Roman" w:cs="Times New Roman"/>
          <w:sz w:val="24"/>
          <w:szCs w:val="24"/>
        </w:rPr>
        <w:t xml:space="preserve"> Лаборатории с разноуровневым составом и многоплановостью задач функционировали в различных режимах, многие уже в этом году и ранее перешли на работу в секциях или занятия по индивидуальным планам, но при этом возникали сложности в сохранении режима работы школы </w:t>
      </w:r>
      <w:r w:rsidR="003A5873">
        <w:rPr>
          <w:rFonts w:ascii="Times New Roman" w:hAnsi="Times New Roman" w:cs="Times New Roman"/>
          <w:sz w:val="24"/>
          <w:szCs w:val="24"/>
        </w:rPr>
        <w:t>в случаях</w:t>
      </w:r>
      <w:r w:rsidR="00AC7A52">
        <w:rPr>
          <w:rFonts w:ascii="Times New Roman" w:hAnsi="Times New Roman" w:cs="Times New Roman"/>
          <w:sz w:val="24"/>
          <w:szCs w:val="24"/>
        </w:rPr>
        <w:t xml:space="preserve"> появлени</w:t>
      </w:r>
      <w:r w:rsidR="003A5873">
        <w:rPr>
          <w:rFonts w:ascii="Times New Roman" w:hAnsi="Times New Roman" w:cs="Times New Roman"/>
          <w:sz w:val="24"/>
          <w:szCs w:val="24"/>
        </w:rPr>
        <w:t>я</w:t>
      </w:r>
      <w:r w:rsidR="00AC7A52">
        <w:rPr>
          <w:rFonts w:ascii="Times New Roman" w:hAnsi="Times New Roman" w:cs="Times New Roman"/>
          <w:sz w:val="24"/>
          <w:szCs w:val="24"/>
        </w:rPr>
        <w:t xml:space="preserve"> внеплановых мероприятий.</w:t>
      </w:r>
    </w:p>
    <w:p w:rsidR="00A53FA7" w:rsidRPr="00172004" w:rsidRDefault="00A53FA7" w:rsidP="00A53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16F8" w:rsidRDefault="00172004" w:rsidP="00EC73B3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второго (проектировочного) этапа </w:t>
      </w:r>
      <w:r w:rsidR="00B40D96">
        <w:rPr>
          <w:rFonts w:ascii="Times New Roman" w:hAnsi="Times New Roman"/>
          <w:sz w:val="24"/>
          <w:szCs w:val="24"/>
        </w:rPr>
        <w:t xml:space="preserve">решены, цели достигнуты, планы реализованы. </w:t>
      </w:r>
      <w:r w:rsidR="00B40D96" w:rsidRPr="00EC73B3">
        <w:rPr>
          <w:rFonts w:ascii="Times New Roman" w:hAnsi="Times New Roman"/>
          <w:sz w:val="24"/>
          <w:szCs w:val="24"/>
        </w:rPr>
        <w:t xml:space="preserve">Не смотря на </w:t>
      </w:r>
      <w:r w:rsidR="00EC73B3">
        <w:rPr>
          <w:rFonts w:ascii="Times New Roman" w:hAnsi="Times New Roman"/>
          <w:sz w:val="24"/>
          <w:szCs w:val="24"/>
        </w:rPr>
        <w:t>то, что с начала учебного года 9</w:t>
      </w:r>
      <w:r w:rsidR="00B40D96" w:rsidRPr="00EC73B3">
        <w:rPr>
          <w:rFonts w:ascii="Times New Roman" w:hAnsi="Times New Roman"/>
          <w:sz w:val="24"/>
          <w:szCs w:val="24"/>
        </w:rPr>
        <w:t xml:space="preserve"> школ и </w:t>
      </w:r>
      <w:r w:rsidR="00EC73B3">
        <w:rPr>
          <w:rFonts w:ascii="Times New Roman" w:hAnsi="Times New Roman"/>
          <w:sz w:val="24"/>
          <w:szCs w:val="24"/>
        </w:rPr>
        <w:t>3детских сада</w:t>
      </w:r>
      <w:r w:rsidR="00B40D96" w:rsidRPr="00EC73B3">
        <w:rPr>
          <w:rFonts w:ascii="Times New Roman" w:hAnsi="Times New Roman"/>
          <w:sz w:val="24"/>
          <w:szCs w:val="24"/>
        </w:rPr>
        <w:t xml:space="preserve"> были выведены из состава ГЭП приказом ДО г.Москвы, удалось сохранить и даже увеличить численность учителей-экспериментаторов с 202 до 220, а общее число экспериментаторов достигает 555 человек. В эксперименте задействовано около 10 000 детей.</w:t>
      </w:r>
      <w:r w:rsidR="003A5873">
        <w:rPr>
          <w:rFonts w:ascii="Times New Roman" w:hAnsi="Times New Roman"/>
          <w:sz w:val="24"/>
          <w:szCs w:val="24"/>
        </w:rPr>
        <w:t xml:space="preserve"> Такого количества экспериментаторов достаточно для решения поставленных задач, но уровень подготовки и профессиональных навыков некоторых педагогов не соответствует условиям эксперимента, поэтому необходимо либо повышать его, либо выводить педагога из состава экспериментаторов.</w:t>
      </w:r>
    </w:p>
    <w:p w:rsidR="00A53FA7" w:rsidRPr="00EC73B3" w:rsidRDefault="00A53FA7" w:rsidP="00A53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7D59" w:rsidRPr="00A53FA7" w:rsidRDefault="000C6FAB" w:rsidP="00D37D59">
      <w:pPr>
        <w:numPr>
          <w:ilvl w:val="0"/>
          <w:numId w:val="25"/>
        </w:numPr>
        <w:ind w:left="0" w:firstLine="0"/>
        <w:jc w:val="both"/>
      </w:pPr>
      <w:r>
        <w:rPr>
          <w:spacing w:val="2"/>
        </w:rPr>
        <w:t xml:space="preserve">В ходе экспериментальной работы сформировались </w:t>
      </w:r>
      <w:r w:rsidRPr="007812B1">
        <w:rPr>
          <w:spacing w:val="2"/>
        </w:rPr>
        <w:t>педагогические коллективы</w:t>
      </w:r>
      <w:r w:rsidRPr="007812B1">
        <w:rPr>
          <w:bCs/>
          <w:iCs/>
          <w:spacing w:val="-4"/>
        </w:rPr>
        <w:t xml:space="preserve"> школ</w:t>
      </w:r>
      <w:r w:rsidRPr="007812B1">
        <w:rPr>
          <w:spacing w:val="2"/>
        </w:rPr>
        <w:t>, имеющие опыт организации учебного процесса техно</w:t>
      </w:r>
      <w:r w:rsidRPr="007812B1">
        <w:rPr>
          <w:spacing w:val="4"/>
        </w:rPr>
        <w:t>логического уровня в</w:t>
      </w:r>
      <w:r w:rsidRPr="007812B1">
        <w:t xml:space="preserve"> соответствии с ДСДМ «Школа 2000…»</w:t>
      </w:r>
      <w:r>
        <w:t>. По итогам 2010-2011 уч.года таких школ – 13, что составляет 38% от общего числа школ, входящих в эксперимент.</w:t>
      </w:r>
      <w:r w:rsidR="00D37D59">
        <w:t xml:space="preserve"> Все они могут иметь статус ресурсного центра по деятельностному методу «Школа 2000…».</w:t>
      </w:r>
      <w:r w:rsidR="00D37D59" w:rsidRPr="00D37D59">
        <w:rPr>
          <w:bCs/>
          <w:iCs/>
        </w:rPr>
        <w:t xml:space="preserve"> </w:t>
      </w:r>
      <w:r w:rsidR="00D37D59">
        <w:rPr>
          <w:bCs/>
          <w:iCs/>
        </w:rPr>
        <w:t xml:space="preserve">Ещё в 13 школах созданы </w:t>
      </w:r>
      <w:r w:rsidR="00D37D59" w:rsidRPr="00D37D59">
        <w:rPr>
          <w:bCs/>
          <w:iCs/>
        </w:rPr>
        <w:t>локальные образцы образовательного пространства</w:t>
      </w:r>
      <w:r w:rsidR="00D37D59" w:rsidRPr="00D37D59">
        <w:rPr>
          <w:bCs/>
          <w:iCs/>
          <w:spacing w:val="-4"/>
        </w:rPr>
        <w:t>, в которых реализуется системно-деятельностный подход к обучению, адекватный современным требованиям к орга</w:t>
      </w:r>
      <w:r w:rsidR="00D37D59" w:rsidRPr="00D37D59">
        <w:rPr>
          <w:bCs/>
          <w:iCs/>
        </w:rPr>
        <w:t>низации образовательного процесса со стороны ФГОС</w:t>
      </w:r>
      <w:r w:rsidR="00D37D59">
        <w:rPr>
          <w:bCs/>
          <w:iCs/>
        </w:rPr>
        <w:t xml:space="preserve"> нового поколения на ступени начального образования.</w:t>
      </w:r>
      <w:r w:rsidR="003A5873">
        <w:rPr>
          <w:bCs/>
          <w:iCs/>
        </w:rPr>
        <w:t xml:space="preserve"> Нет развития и расширения инновационного поля в 8 ОУ, но в этих школах работают заинтересованные и владеющие на высоком уровне ТДМ отдельные учителя, которые могут создать демонстрационные площадки по ДСДМ «Школа 2000…»</w:t>
      </w:r>
    </w:p>
    <w:p w:rsidR="00A53FA7" w:rsidRPr="00D37D59" w:rsidRDefault="00A53FA7" w:rsidP="00A53FA7">
      <w:pPr>
        <w:jc w:val="both"/>
      </w:pPr>
    </w:p>
    <w:p w:rsidR="00A53FA7" w:rsidRDefault="00D37D59" w:rsidP="00A53FA7">
      <w:pPr>
        <w:numPr>
          <w:ilvl w:val="0"/>
          <w:numId w:val="25"/>
        </w:numPr>
        <w:ind w:left="0" w:firstLine="0"/>
        <w:jc w:val="both"/>
      </w:pPr>
      <w:r w:rsidRPr="005629F4">
        <w:rPr>
          <w:bCs/>
          <w:iCs/>
          <w:spacing w:val="-4"/>
        </w:rPr>
        <w:t>В Зеленоградском АО</w:t>
      </w:r>
      <w:r w:rsidR="00EC73B3">
        <w:rPr>
          <w:bCs/>
          <w:iCs/>
          <w:spacing w:val="-4"/>
        </w:rPr>
        <w:t xml:space="preserve">, </w:t>
      </w:r>
      <w:r w:rsidR="00EC73B3" w:rsidRPr="005629F4">
        <w:rPr>
          <w:bCs/>
          <w:iCs/>
          <w:spacing w:val="-4"/>
        </w:rPr>
        <w:t xml:space="preserve">ЮВАО, </w:t>
      </w:r>
      <w:r w:rsidR="00EC73B3">
        <w:rPr>
          <w:bCs/>
          <w:iCs/>
          <w:spacing w:val="-4"/>
        </w:rPr>
        <w:t xml:space="preserve">и </w:t>
      </w:r>
      <w:r w:rsidRPr="005629F4">
        <w:rPr>
          <w:bCs/>
          <w:iCs/>
          <w:spacing w:val="-4"/>
        </w:rPr>
        <w:t xml:space="preserve">ЮАО </w:t>
      </w:r>
      <w:r w:rsidR="005629F4" w:rsidRPr="005629F4">
        <w:rPr>
          <w:bCs/>
          <w:iCs/>
          <w:spacing w:val="-4"/>
        </w:rPr>
        <w:t xml:space="preserve">города Москвы </w:t>
      </w:r>
      <w:r w:rsidRPr="005629F4">
        <w:rPr>
          <w:bCs/>
          <w:iCs/>
          <w:spacing w:val="-4"/>
        </w:rPr>
        <w:t xml:space="preserve">созданы </w:t>
      </w:r>
      <w:r w:rsidR="000C6FAB" w:rsidRPr="005629F4">
        <w:rPr>
          <w:bCs/>
          <w:iCs/>
          <w:spacing w:val="-4"/>
        </w:rPr>
        <w:t>окружные обуча</w:t>
      </w:r>
      <w:r w:rsidR="00EC73B3">
        <w:rPr>
          <w:bCs/>
          <w:iCs/>
          <w:spacing w:val="-4"/>
        </w:rPr>
        <w:t>ющие команды педагогов</w:t>
      </w:r>
      <w:r w:rsidRPr="005629F4">
        <w:rPr>
          <w:bCs/>
          <w:iCs/>
          <w:spacing w:val="-4"/>
        </w:rPr>
        <w:t xml:space="preserve"> в составе 73 человек</w:t>
      </w:r>
      <w:r w:rsidR="000C6FAB" w:rsidRPr="005629F4">
        <w:rPr>
          <w:bCs/>
          <w:iCs/>
          <w:spacing w:val="-4"/>
        </w:rPr>
        <w:t>, способны</w:t>
      </w:r>
      <w:r w:rsidRPr="005629F4">
        <w:rPr>
          <w:bCs/>
          <w:iCs/>
          <w:spacing w:val="-4"/>
        </w:rPr>
        <w:t>е</w:t>
      </w:r>
      <w:r w:rsidR="000C6FAB" w:rsidRPr="005629F4">
        <w:rPr>
          <w:bCs/>
          <w:iCs/>
          <w:spacing w:val="-4"/>
        </w:rPr>
        <w:t xml:space="preserve"> к реализации </w:t>
      </w:r>
      <w:r w:rsidR="000C6FAB" w:rsidRPr="005629F4">
        <w:rPr>
          <w:bCs/>
          <w:iCs/>
        </w:rPr>
        <w:t xml:space="preserve">деятельностного </w:t>
      </w:r>
      <w:r w:rsidR="000C6FAB" w:rsidRPr="005629F4">
        <w:rPr>
          <w:bCs/>
          <w:iCs/>
          <w:spacing w:val="4"/>
        </w:rPr>
        <w:t xml:space="preserve">метода обучения на технологическом уровне (по критериям ЦСДП «Школа 2000...»), </w:t>
      </w:r>
      <w:r w:rsidR="000C6FAB" w:rsidRPr="005629F4">
        <w:rPr>
          <w:bCs/>
          <w:iCs/>
          <w:spacing w:val="-4"/>
        </w:rPr>
        <w:t>к демонстрации своего опыта и проведению</w:t>
      </w:r>
      <w:r w:rsidR="000C6FAB" w:rsidRPr="005629F4">
        <w:rPr>
          <w:bCs/>
          <w:iCs/>
          <w:spacing w:val="6"/>
        </w:rPr>
        <w:t xml:space="preserve"> информационно-мотивационной работы по проблемам</w:t>
      </w:r>
      <w:r w:rsidR="000C6FAB" w:rsidRPr="005629F4">
        <w:rPr>
          <w:bCs/>
          <w:iCs/>
          <w:spacing w:val="-4"/>
        </w:rPr>
        <w:t xml:space="preserve"> </w:t>
      </w:r>
      <w:r w:rsidR="000C6FAB" w:rsidRPr="005629F4">
        <w:rPr>
          <w:bCs/>
          <w:iCs/>
        </w:rPr>
        <w:t>формирования у учащихся надпредметных умений,</w:t>
      </w:r>
      <w:r w:rsidR="000C6FAB" w:rsidRPr="005629F4">
        <w:rPr>
          <w:bCs/>
          <w:iCs/>
          <w:spacing w:val="4"/>
        </w:rPr>
        <w:t xml:space="preserve"> к тиражированию ДСДМ </w:t>
      </w:r>
      <w:r w:rsidRPr="005629F4">
        <w:rPr>
          <w:bCs/>
          <w:iCs/>
          <w:spacing w:val="4"/>
        </w:rPr>
        <w:t>для воспитателей ДОУ, учителей начальных классов, учителей-предметников, психологов, заместителей директора по ЭР.</w:t>
      </w:r>
      <w:r w:rsidR="005629F4">
        <w:rPr>
          <w:bCs/>
          <w:iCs/>
          <w:spacing w:val="4"/>
        </w:rPr>
        <w:t xml:space="preserve"> </w:t>
      </w:r>
      <w:r w:rsidR="005629F4">
        <w:t xml:space="preserve">Создана </w:t>
      </w:r>
      <w:r w:rsidR="005629F4" w:rsidRPr="00ED44BD">
        <w:rPr>
          <w:bCs/>
        </w:rPr>
        <w:t>система взаимодействия</w:t>
      </w:r>
      <w:r w:rsidR="005629F4" w:rsidRPr="007812B1">
        <w:t xml:space="preserve"> ЦСДП «Школа 2000</w:t>
      </w:r>
      <w:r w:rsidR="005629F4" w:rsidRPr="005629F4">
        <w:rPr>
          <w:bCs/>
        </w:rPr>
        <w:t>…</w:t>
      </w:r>
      <w:r w:rsidR="005629F4" w:rsidRPr="007812B1">
        <w:t>» и обучающих коман</w:t>
      </w:r>
      <w:r w:rsidR="00ED44BD">
        <w:t>д на базе экспериментальных ОМЦ.</w:t>
      </w:r>
      <w:r w:rsidR="00D6402C">
        <w:t xml:space="preserve"> Есть определённые трудности в организационных вопросах и недостаточном внимании руководителей окружных департаментов образования к проблемам эксперимента. Большой объём работы требует больших ресурсов в ЮВАО, где на 14ОУ  ГЭП и 114 ОУ инновационного поля работает методист на 0,5 ставки.</w:t>
      </w:r>
    </w:p>
    <w:p w:rsidR="00A53FA7" w:rsidRPr="007812B1" w:rsidRDefault="00A53FA7" w:rsidP="00A53FA7">
      <w:pPr>
        <w:jc w:val="both"/>
      </w:pPr>
    </w:p>
    <w:p w:rsidR="005629F4" w:rsidRPr="005629F4" w:rsidRDefault="00D37D59" w:rsidP="00D37D59">
      <w:pPr>
        <w:numPr>
          <w:ilvl w:val="0"/>
          <w:numId w:val="25"/>
        </w:numPr>
        <w:ind w:left="0" w:firstLine="0"/>
        <w:jc w:val="both"/>
      </w:pPr>
      <w:r w:rsidRPr="005629F4">
        <w:rPr>
          <w:bCs/>
          <w:iCs/>
          <w:spacing w:val="4"/>
        </w:rPr>
        <w:lastRenderedPageBreak/>
        <w:t xml:space="preserve"> В САО, СЗАО, СВАО, ЗАО, </w:t>
      </w:r>
      <w:r w:rsidR="005629F4" w:rsidRPr="005629F4">
        <w:rPr>
          <w:bCs/>
          <w:iCs/>
          <w:spacing w:val="4"/>
        </w:rPr>
        <w:t xml:space="preserve">ЦАО </w:t>
      </w:r>
      <w:r w:rsidR="005629F4">
        <w:rPr>
          <w:bCs/>
          <w:iCs/>
          <w:spacing w:val="4"/>
        </w:rPr>
        <w:t xml:space="preserve"> созданы демонстрационные площадки, представляющие опыт использования в практике образования дидактической системы деятельностного метода «Школа 2000…»</w:t>
      </w:r>
      <w:r w:rsidR="00D6402C">
        <w:rPr>
          <w:bCs/>
          <w:iCs/>
          <w:spacing w:val="4"/>
        </w:rPr>
        <w:t>. В этих округах определены базовые школы ГЭП</w:t>
      </w:r>
      <w:r w:rsidR="00A53FA7">
        <w:rPr>
          <w:bCs/>
          <w:iCs/>
          <w:spacing w:val="4"/>
        </w:rPr>
        <w:t>, в которых педагоги</w:t>
      </w:r>
      <w:r w:rsidR="007D5077">
        <w:rPr>
          <w:bCs/>
          <w:iCs/>
          <w:spacing w:val="4"/>
        </w:rPr>
        <w:t>-экспериментаторы проводят открытые уроки, семинары, круглые столы и другие мероприятия для педагогов инновационного поля школ округа.</w:t>
      </w:r>
    </w:p>
    <w:p w:rsidR="000C6FAB" w:rsidRPr="007D5077" w:rsidRDefault="005629F4" w:rsidP="00D37D59">
      <w:pPr>
        <w:numPr>
          <w:ilvl w:val="0"/>
          <w:numId w:val="25"/>
        </w:numPr>
        <w:ind w:left="0" w:firstLine="0"/>
        <w:jc w:val="both"/>
      </w:pPr>
      <w:r>
        <w:rPr>
          <w:bCs/>
          <w:iCs/>
          <w:spacing w:val="4"/>
        </w:rPr>
        <w:t>Апробирован надпредметный курс</w:t>
      </w:r>
      <w:r w:rsidR="000C6FAB" w:rsidRPr="005629F4">
        <w:rPr>
          <w:bCs/>
          <w:iCs/>
          <w:spacing w:val="4"/>
        </w:rPr>
        <w:t xml:space="preserve"> </w:t>
      </w:r>
      <w:r w:rsidR="000C6FAB" w:rsidRPr="007812B1">
        <w:t>«Мир деятельности (МИД)» для учащихся</w:t>
      </w:r>
      <w:r w:rsidR="000C6FAB" w:rsidRPr="005629F4">
        <w:rPr>
          <w:spacing w:val="-4"/>
        </w:rPr>
        <w:t xml:space="preserve"> </w:t>
      </w:r>
      <w:r>
        <w:rPr>
          <w:spacing w:val="-4"/>
        </w:rPr>
        <w:t xml:space="preserve">1−2 классов (75%), </w:t>
      </w:r>
      <w:r w:rsidR="000C6FAB" w:rsidRPr="005629F4">
        <w:rPr>
          <w:spacing w:val="-4"/>
        </w:rPr>
        <w:t>направленный на</w:t>
      </w:r>
      <w:r w:rsidR="000C6FAB" w:rsidRPr="005629F4">
        <w:rPr>
          <w:bCs/>
          <w:iCs/>
          <w:spacing w:val="-4"/>
        </w:rPr>
        <w:t xml:space="preserve"> создание теоретич</w:t>
      </w:r>
      <w:r w:rsidR="000C6FAB" w:rsidRPr="005629F4">
        <w:rPr>
          <w:bCs/>
          <w:iCs/>
          <w:spacing w:val="4"/>
        </w:rPr>
        <w:t xml:space="preserve">еского </w:t>
      </w:r>
      <w:r w:rsidR="000C6FAB" w:rsidRPr="005629F4">
        <w:rPr>
          <w:bCs/>
          <w:iCs/>
        </w:rPr>
        <w:t>фундамента для формирования у учащихся ключевых деятельностных умений и связа</w:t>
      </w:r>
      <w:r w:rsidR="000C6FAB" w:rsidRPr="005629F4">
        <w:rPr>
          <w:bCs/>
          <w:iCs/>
          <w:spacing w:val="4"/>
        </w:rPr>
        <w:t>нных</w:t>
      </w:r>
      <w:r w:rsidR="000C6FAB" w:rsidRPr="005629F4">
        <w:rPr>
          <w:bCs/>
          <w:iCs/>
          <w:spacing w:val="-4"/>
        </w:rPr>
        <w:t xml:space="preserve"> с ними способностей и личностных качеств как необходимого условия построения инновационно</w:t>
      </w:r>
      <w:r w:rsidR="000C6FAB" w:rsidRPr="005629F4">
        <w:rPr>
          <w:bCs/>
          <w:iCs/>
          <w:spacing w:val="4"/>
        </w:rPr>
        <w:t>й модели образования.</w:t>
      </w:r>
      <w:r w:rsidR="00D6402C">
        <w:rPr>
          <w:bCs/>
          <w:iCs/>
          <w:spacing w:val="4"/>
        </w:rPr>
        <w:t xml:space="preserve"> Научно-методический департамент не успел завершить разработку всех уроков по курсу, кроме того, со второго полугодия пошла задержка передачи уроков на апробацию</w:t>
      </w:r>
      <w:r w:rsidR="00623065">
        <w:rPr>
          <w:bCs/>
          <w:iCs/>
          <w:spacing w:val="4"/>
        </w:rPr>
        <w:t xml:space="preserve">, </w:t>
      </w:r>
      <w:r w:rsidR="00D6402C">
        <w:rPr>
          <w:bCs/>
          <w:iCs/>
          <w:spacing w:val="4"/>
        </w:rPr>
        <w:t>что н</w:t>
      </w:r>
      <w:r w:rsidR="00623065">
        <w:rPr>
          <w:bCs/>
          <w:iCs/>
          <w:spacing w:val="4"/>
        </w:rPr>
        <w:t xml:space="preserve">арушало график апробации, школьный режим и не </w:t>
      </w:r>
      <w:r w:rsidR="00D6402C">
        <w:rPr>
          <w:bCs/>
          <w:iCs/>
          <w:spacing w:val="4"/>
        </w:rPr>
        <w:t>позволило</w:t>
      </w:r>
      <w:r w:rsidR="00623065">
        <w:rPr>
          <w:bCs/>
          <w:iCs/>
          <w:spacing w:val="4"/>
        </w:rPr>
        <w:t xml:space="preserve"> реализовать планы на 100%.</w:t>
      </w:r>
      <w:r w:rsidR="00D6402C">
        <w:rPr>
          <w:bCs/>
          <w:iCs/>
          <w:spacing w:val="4"/>
        </w:rPr>
        <w:t xml:space="preserve"> </w:t>
      </w:r>
    </w:p>
    <w:p w:rsidR="007D5077" w:rsidRPr="007812B1" w:rsidRDefault="007D5077" w:rsidP="007D5077">
      <w:pPr>
        <w:jc w:val="both"/>
      </w:pPr>
    </w:p>
    <w:p w:rsidR="000C6FAB" w:rsidRPr="007D5077" w:rsidRDefault="005629F4" w:rsidP="00D37D59">
      <w:pPr>
        <w:numPr>
          <w:ilvl w:val="0"/>
          <w:numId w:val="25"/>
        </w:numPr>
        <w:ind w:left="0" w:firstLine="0"/>
        <w:jc w:val="both"/>
      </w:pPr>
      <w:r>
        <w:rPr>
          <w:bCs/>
          <w:iCs/>
          <w:spacing w:val="4"/>
        </w:rPr>
        <w:t>Апробированы</w:t>
      </w:r>
      <w:r w:rsidR="000C6FAB" w:rsidRPr="007812B1">
        <w:rPr>
          <w:bCs/>
          <w:iCs/>
          <w:spacing w:val="4"/>
        </w:rPr>
        <w:t xml:space="preserve"> </w:t>
      </w:r>
      <w:r w:rsidR="000C6FAB" w:rsidRPr="007812B1">
        <w:rPr>
          <w:spacing w:val="4"/>
        </w:rPr>
        <w:t xml:space="preserve">образцы учебно-методических средств, предназначенных для </w:t>
      </w:r>
      <w:r w:rsidR="000C6FAB" w:rsidRPr="007812B1">
        <w:t>организации учебного процесса по разным учебным пред</w:t>
      </w:r>
      <w:r w:rsidR="00DA3440">
        <w:t>метам на ступенях ДОУ − школа</w:t>
      </w:r>
      <w:r w:rsidR="000C6FAB" w:rsidRPr="007812B1">
        <w:rPr>
          <w:spacing w:val="8"/>
        </w:rPr>
        <w:t xml:space="preserve"> </w:t>
      </w:r>
      <w:r w:rsidR="000C6FAB" w:rsidRPr="007812B1">
        <w:t>по технологии деятельностного метода</w:t>
      </w:r>
      <w:r>
        <w:rPr>
          <w:spacing w:val="8"/>
        </w:rPr>
        <w:t xml:space="preserve">, </w:t>
      </w:r>
      <w:r w:rsidR="000C6FAB" w:rsidRPr="007812B1">
        <w:rPr>
          <w:spacing w:val="8"/>
        </w:rPr>
        <w:t>курс м</w:t>
      </w:r>
      <w:r>
        <w:rPr>
          <w:spacing w:val="8"/>
        </w:rPr>
        <w:t xml:space="preserve">атематики для ДОУ, </w:t>
      </w:r>
      <w:r w:rsidR="000C6FAB" w:rsidRPr="007812B1">
        <w:rPr>
          <w:spacing w:val="-4"/>
        </w:rPr>
        <w:t>курс окружающего</w:t>
      </w:r>
      <w:r w:rsidR="000C6FAB" w:rsidRPr="007812B1">
        <w:rPr>
          <w:spacing w:val="4"/>
        </w:rPr>
        <w:t xml:space="preserve"> мира для ДОУ; разработки занятий по разным учебным предметам</w:t>
      </w:r>
      <w:r w:rsidR="00DA3440">
        <w:rPr>
          <w:spacing w:val="4"/>
        </w:rPr>
        <w:t xml:space="preserve"> в ТДМ</w:t>
      </w:r>
      <w:r>
        <w:rPr>
          <w:spacing w:val="4"/>
        </w:rPr>
        <w:t>.</w:t>
      </w:r>
      <w:r w:rsidR="00623065">
        <w:rPr>
          <w:spacing w:val="4"/>
        </w:rPr>
        <w:t xml:space="preserve"> Возникли трудности с разработкой и апробацией занятий для педколледжей, они не справились с возложенной на них задачей по разным причинам, поэтому руководителю пришлось эту задачу снять.</w:t>
      </w:r>
    </w:p>
    <w:p w:rsidR="007D5077" w:rsidRPr="005629F4" w:rsidRDefault="007D5077" w:rsidP="007D5077">
      <w:pPr>
        <w:jc w:val="both"/>
      </w:pPr>
    </w:p>
    <w:p w:rsidR="000C6FAB" w:rsidRPr="007D5077" w:rsidRDefault="00ED44BD" w:rsidP="005629F4">
      <w:pPr>
        <w:numPr>
          <w:ilvl w:val="0"/>
          <w:numId w:val="25"/>
        </w:numPr>
        <w:ind w:left="0" w:firstLine="0"/>
        <w:jc w:val="both"/>
      </w:pPr>
      <w:r>
        <w:rPr>
          <w:spacing w:val="-4"/>
        </w:rPr>
        <w:t xml:space="preserve">Организовано психологическое сопровождение внедрения ФГОС на основе системно-деятельностного подхода. </w:t>
      </w:r>
      <w:r>
        <w:t>А</w:t>
      </w:r>
      <w:r w:rsidR="00623065">
        <w:rPr>
          <w:spacing w:val="-4"/>
        </w:rPr>
        <w:t>пробированны</w:t>
      </w:r>
      <w:r w:rsidRPr="005629F4">
        <w:rPr>
          <w:spacing w:val="-4"/>
        </w:rPr>
        <w:t xml:space="preserve"> </w:t>
      </w:r>
      <w:r w:rsidRPr="005629F4">
        <w:rPr>
          <w:spacing w:val="4"/>
        </w:rPr>
        <w:t xml:space="preserve">образцы заданий, используемые для диагностики и контроля </w:t>
      </w:r>
      <w:r w:rsidRPr="005629F4">
        <w:rPr>
          <w:spacing w:val="-4"/>
        </w:rPr>
        <w:t xml:space="preserve">уровней освоения обучающимися </w:t>
      </w:r>
      <w:r>
        <w:rPr>
          <w:spacing w:val="-4"/>
        </w:rPr>
        <w:t>универсальных учебных действий – умений учиться.</w:t>
      </w:r>
      <w:r w:rsidR="00623065">
        <w:rPr>
          <w:spacing w:val="-4"/>
        </w:rPr>
        <w:t xml:space="preserve"> Психологи работали очень активно и творчески, корректируя свои планы</w:t>
      </w:r>
      <w:r w:rsidR="009730A6">
        <w:rPr>
          <w:spacing w:val="-4"/>
        </w:rPr>
        <w:t>, дополняя</w:t>
      </w:r>
      <w:r w:rsidR="00623065">
        <w:rPr>
          <w:spacing w:val="-4"/>
        </w:rPr>
        <w:t xml:space="preserve"> </w:t>
      </w:r>
      <w:r w:rsidR="00067744">
        <w:rPr>
          <w:spacing w:val="-4"/>
        </w:rPr>
        <w:t xml:space="preserve">их </w:t>
      </w:r>
      <w:r w:rsidR="00623065">
        <w:rPr>
          <w:spacing w:val="-4"/>
        </w:rPr>
        <w:t>новы</w:t>
      </w:r>
      <w:r w:rsidR="00067744">
        <w:rPr>
          <w:spacing w:val="-4"/>
        </w:rPr>
        <w:t>ми</w:t>
      </w:r>
      <w:r w:rsidR="00623065">
        <w:rPr>
          <w:spacing w:val="-4"/>
        </w:rPr>
        <w:t xml:space="preserve"> задач</w:t>
      </w:r>
      <w:r w:rsidR="00067744">
        <w:rPr>
          <w:spacing w:val="-4"/>
        </w:rPr>
        <w:t>ами</w:t>
      </w:r>
      <w:r w:rsidR="00623065">
        <w:rPr>
          <w:spacing w:val="-4"/>
        </w:rPr>
        <w:t xml:space="preserve"> по разработке сценариев занятий и методических рекомендаций </w:t>
      </w:r>
      <w:r w:rsidR="009730A6">
        <w:rPr>
          <w:spacing w:val="-4"/>
        </w:rPr>
        <w:t>по теме эксперимента.</w:t>
      </w:r>
    </w:p>
    <w:p w:rsidR="007D5077" w:rsidRPr="005629F4" w:rsidRDefault="007D5077" w:rsidP="007D5077">
      <w:pPr>
        <w:jc w:val="both"/>
      </w:pPr>
    </w:p>
    <w:p w:rsidR="00ED44BD" w:rsidRPr="007D5077" w:rsidRDefault="005629F4" w:rsidP="00ED44BD">
      <w:pPr>
        <w:numPr>
          <w:ilvl w:val="0"/>
          <w:numId w:val="25"/>
        </w:numPr>
        <w:ind w:left="0" w:firstLine="0"/>
        <w:jc w:val="both"/>
      </w:pPr>
      <w:r>
        <w:t xml:space="preserve">Расширяется </w:t>
      </w:r>
      <w:r w:rsidR="000C6FAB" w:rsidRPr="005629F4">
        <w:rPr>
          <w:bCs/>
          <w:iCs/>
          <w:spacing w:val="2"/>
        </w:rPr>
        <w:t>инновационное поле учителей, осваивающих на основе сетевого взаимодействия дея</w:t>
      </w:r>
      <w:r w:rsidR="000C6FAB" w:rsidRPr="005629F4">
        <w:rPr>
          <w:bCs/>
          <w:iCs/>
          <w:spacing w:val="-4"/>
        </w:rPr>
        <w:t xml:space="preserve">тельностный </w:t>
      </w:r>
      <w:r w:rsidR="000C6FAB" w:rsidRPr="005629F4">
        <w:rPr>
          <w:bCs/>
          <w:iCs/>
        </w:rPr>
        <w:t>метод обучения по индивид</w:t>
      </w:r>
      <w:r>
        <w:rPr>
          <w:bCs/>
          <w:iCs/>
        </w:rPr>
        <w:t>уальной траектории саморазвития.</w:t>
      </w:r>
      <w:r w:rsidR="009730A6">
        <w:rPr>
          <w:bCs/>
          <w:iCs/>
        </w:rPr>
        <w:t xml:space="preserve"> Из-за отсутствия постоянного специалиста по экспериментальной работе в ЦСДП и</w:t>
      </w:r>
      <w:r w:rsidR="000E017B">
        <w:rPr>
          <w:bCs/>
          <w:iCs/>
        </w:rPr>
        <w:t>нформация по инновационному полю</w:t>
      </w:r>
      <w:r w:rsidR="009730A6">
        <w:rPr>
          <w:bCs/>
          <w:iCs/>
        </w:rPr>
        <w:t xml:space="preserve"> в полном объёме</w:t>
      </w:r>
      <w:r w:rsidR="000E017B">
        <w:rPr>
          <w:bCs/>
          <w:iCs/>
        </w:rPr>
        <w:t xml:space="preserve"> за последние два года не собрана, поэтому можно проследить отдельные моменты роста в сравнении с 2007-2008 годом, а также на примере Зеленоградского АО в целом и на примере ЮАО в начальной школе.</w:t>
      </w:r>
    </w:p>
    <w:p w:rsidR="007D5077" w:rsidRPr="00ED44BD" w:rsidRDefault="007D5077" w:rsidP="007D5077">
      <w:pPr>
        <w:jc w:val="both"/>
      </w:pPr>
    </w:p>
    <w:p w:rsidR="000C6FAB" w:rsidRPr="007812B1" w:rsidRDefault="00ED44BD" w:rsidP="00ED44BD">
      <w:pPr>
        <w:numPr>
          <w:ilvl w:val="0"/>
          <w:numId w:val="25"/>
        </w:numPr>
        <w:ind w:left="0" w:firstLine="0"/>
        <w:jc w:val="both"/>
      </w:pPr>
      <w:r>
        <w:rPr>
          <w:bCs/>
          <w:iCs/>
        </w:rPr>
        <w:t>Повысился</w:t>
      </w:r>
      <w:r w:rsidR="000C6FAB" w:rsidRPr="00ED44BD">
        <w:rPr>
          <w:bCs/>
          <w:iCs/>
        </w:rPr>
        <w:t xml:space="preserve"> уров</w:t>
      </w:r>
      <w:r>
        <w:rPr>
          <w:bCs/>
          <w:iCs/>
        </w:rPr>
        <w:t>ень профессиональной подготовки</w:t>
      </w:r>
      <w:r w:rsidR="000C6FAB" w:rsidRPr="00ED44BD">
        <w:rPr>
          <w:bCs/>
          <w:iCs/>
        </w:rPr>
        <w:t xml:space="preserve"> учителей-экспериментаторов в соответствии с современными требованиями к качеству образования</w:t>
      </w:r>
      <w:r w:rsidR="000C6FAB" w:rsidRPr="007812B1">
        <w:t>.</w:t>
      </w:r>
      <w:r w:rsidR="00EC73B3">
        <w:t xml:space="preserve"> Прошли обучение по программе ЦСДП «Школа 2000…» 75 педагогов-экспериментаторов и более 500 педагогов инновационного поля.</w:t>
      </w:r>
      <w:r w:rsidR="000E017B">
        <w:t xml:space="preserve"> Однако остаётся проблема нарушения условия вхождение в эксперимент педагогов, прошедших обучение на технологическом уровне, особо остро этот вопрос стоит в лаборатории «Предметники», где необученных педагогов – 14, а всего их на площадке – 37.</w:t>
      </w:r>
    </w:p>
    <w:p w:rsidR="00617CE4" w:rsidRDefault="00617CE4" w:rsidP="00AC16F8">
      <w:pPr>
        <w:ind w:left="360"/>
        <w:jc w:val="both"/>
        <w:rPr>
          <w:b/>
          <w:i/>
        </w:rPr>
      </w:pPr>
    </w:p>
    <w:p w:rsidR="00AC16F8" w:rsidRPr="00497500" w:rsidRDefault="00DA3440" w:rsidP="00AC16F8">
      <w:pPr>
        <w:ind w:left="360"/>
        <w:jc w:val="both"/>
        <w:rPr>
          <w:b/>
          <w:i/>
          <w:u w:val="single"/>
        </w:rPr>
      </w:pPr>
      <w:r w:rsidRPr="00497500">
        <w:rPr>
          <w:b/>
          <w:i/>
          <w:u w:val="single"/>
        </w:rPr>
        <w:t>Рекомендации, п</w:t>
      </w:r>
      <w:r w:rsidR="00AC16F8" w:rsidRPr="00497500">
        <w:rPr>
          <w:b/>
          <w:i/>
          <w:u w:val="single"/>
        </w:rPr>
        <w:t>редложения:</w:t>
      </w:r>
    </w:p>
    <w:p w:rsidR="00497500" w:rsidRDefault="00497500" w:rsidP="00AC16F8">
      <w:pPr>
        <w:jc w:val="right"/>
        <w:rPr>
          <w:i/>
        </w:rPr>
      </w:pPr>
    </w:p>
    <w:p w:rsidR="00497500" w:rsidRPr="00497500" w:rsidRDefault="00497500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500">
        <w:rPr>
          <w:rFonts w:ascii="Times New Roman" w:hAnsi="Times New Roman" w:cs="Times New Roman"/>
          <w:sz w:val="24"/>
          <w:szCs w:val="24"/>
        </w:rPr>
        <w:t xml:space="preserve">Осуществлять всемерную поддержку образовательных учреждений, отделов по деятельностному методу ЮВАО, Зеленоградского, ЮАО, специалистов, методистов и </w:t>
      </w:r>
      <w:r w:rsidRPr="00497500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педагогов, входщих в состав экспериментальной площадки </w:t>
      </w:r>
      <w:r>
        <w:rPr>
          <w:rFonts w:ascii="Times New Roman" w:hAnsi="Times New Roman" w:cs="Times New Roman"/>
          <w:sz w:val="24"/>
          <w:szCs w:val="24"/>
        </w:rPr>
        <w:t xml:space="preserve">и инновационное поле </w:t>
      </w:r>
      <w:r w:rsidRPr="00497500">
        <w:rPr>
          <w:rFonts w:ascii="Times New Roman" w:hAnsi="Times New Roman" w:cs="Times New Roman"/>
          <w:sz w:val="24"/>
          <w:szCs w:val="24"/>
        </w:rPr>
        <w:t>ЦСДП «Школа 2000…».</w:t>
      </w:r>
    </w:p>
    <w:p w:rsidR="00497500" w:rsidRDefault="00497500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программу развития ЦСДП «Школа 2000…» и перспективное планирование работы на 5 лет, определив приоритетные задачи</w:t>
      </w:r>
      <w:r w:rsidR="00742CCB">
        <w:rPr>
          <w:rFonts w:ascii="Times New Roman" w:hAnsi="Times New Roman" w:cs="Times New Roman"/>
          <w:sz w:val="24"/>
          <w:szCs w:val="24"/>
        </w:rPr>
        <w:t xml:space="preserve"> на каждом этапе работы к началу 2011-2012 уч.года.</w:t>
      </w:r>
    </w:p>
    <w:p w:rsidR="00742CCB" w:rsidRDefault="00742CCB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содействие и помощь в обучении экспериментаторов, не имеющих технологического уровня подготовки, но активно участвующих в экспериментальной работе, организовав для них обучение на льготных условиях в рамках эксперимента.</w:t>
      </w:r>
    </w:p>
    <w:p w:rsidR="00742CCB" w:rsidRDefault="00742CCB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возможность проведения апробации экспериментальных продуктов в соответствии с планами и графиками апробации, режимом работы образовательных учреждений </w:t>
      </w:r>
      <w:r w:rsidR="00500866">
        <w:rPr>
          <w:rFonts w:ascii="Times New Roman" w:hAnsi="Times New Roman" w:cs="Times New Roman"/>
          <w:sz w:val="24"/>
          <w:szCs w:val="24"/>
        </w:rPr>
        <w:t>в течение всего учебного года.</w:t>
      </w:r>
    </w:p>
    <w:p w:rsidR="00742CCB" w:rsidRDefault="00742CCB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утвердить критерии оценки деятельности ЦСДП «Школа 2000…» по всем направлениям работы</w:t>
      </w:r>
      <w:r w:rsidR="00500866">
        <w:rPr>
          <w:rFonts w:ascii="Times New Roman" w:hAnsi="Times New Roman" w:cs="Times New Roman"/>
          <w:sz w:val="24"/>
          <w:szCs w:val="24"/>
        </w:rPr>
        <w:t xml:space="preserve"> до 1сентября 2011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866" w:rsidRDefault="00500866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кадровый состав ЦСДП «Школа 2000…» специалистами высокой квалификации для осуществления координации деятельности экспериментальной площадки и руководства лабораториями «Родители» и «Педколледжи».</w:t>
      </w:r>
    </w:p>
    <w:p w:rsidR="00500866" w:rsidRDefault="00500866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систему мотивационно-стимулирующих мероприятий, поощрений и награждений для повышения активности специалистов и педагогов</w:t>
      </w:r>
      <w:r w:rsidR="001C5EC0">
        <w:rPr>
          <w:rFonts w:ascii="Times New Roman" w:hAnsi="Times New Roman" w:cs="Times New Roman"/>
          <w:sz w:val="24"/>
          <w:szCs w:val="24"/>
        </w:rPr>
        <w:t xml:space="preserve"> (от благодарственных писем до представления к государственным наградам и премиям)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866" w:rsidRDefault="00E55656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полугодие готовить небольшие общие рекламные проспекты (1лист) о деятельности ЦСДП «Школа 2000…» для всех категорий.</w:t>
      </w:r>
    </w:p>
    <w:p w:rsidR="00E55656" w:rsidRPr="00497500" w:rsidRDefault="00A53FA7" w:rsidP="00497500">
      <w:pPr>
        <w:pStyle w:val="a7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в практику работы ЦСДП «Книгу успехов и достижений» на сайте, в которую вносить лучшие достижения детей, педагогов и специалистов ЦСДП по разделам с учётом их интересов.</w:t>
      </w:r>
    </w:p>
    <w:p w:rsidR="00497500" w:rsidRPr="00497500" w:rsidRDefault="00497500" w:rsidP="00497500">
      <w:pPr>
        <w:jc w:val="both"/>
      </w:pPr>
    </w:p>
    <w:p w:rsidR="00AC16F8" w:rsidRPr="006923D6" w:rsidRDefault="00497500" w:rsidP="00A53FA7">
      <w:pPr>
        <w:jc w:val="right"/>
        <w:rPr>
          <w:i/>
        </w:rPr>
      </w:pPr>
      <w:r>
        <w:rPr>
          <w:i/>
        </w:rPr>
        <w:t>23.06</w:t>
      </w:r>
      <w:r w:rsidR="00AC16F8" w:rsidRPr="006923D6">
        <w:rPr>
          <w:i/>
        </w:rPr>
        <w:t>.2011 года</w:t>
      </w:r>
    </w:p>
    <w:p w:rsidR="00AC16F8" w:rsidRPr="006923D6" w:rsidRDefault="00AC16F8" w:rsidP="00AC16F8">
      <w:pPr>
        <w:rPr>
          <w:i/>
        </w:rPr>
      </w:pPr>
    </w:p>
    <w:p w:rsidR="00AC16F8" w:rsidRPr="006923D6" w:rsidRDefault="00AC16F8" w:rsidP="00AC16F8">
      <w:pPr>
        <w:rPr>
          <w:i/>
        </w:rPr>
      </w:pPr>
      <w:r w:rsidRPr="006923D6">
        <w:rPr>
          <w:i/>
        </w:rPr>
        <w:t xml:space="preserve">Руководитель отдела </w:t>
      </w:r>
    </w:p>
    <w:p w:rsidR="00AC16F8" w:rsidRPr="006923D6" w:rsidRDefault="00AC16F8" w:rsidP="00AC16F8">
      <w:pPr>
        <w:rPr>
          <w:i/>
        </w:rPr>
      </w:pPr>
      <w:r w:rsidRPr="006923D6">
        <w:rPr>
          <w:i/>
        </w:rPr>
        <w:t>по экспериментальной работе:               Кононенко Ольга Петровна</w:t>
      </w:r>
    </w:p>
    <w:p w:rsidR="00AC16F8" w:rsidRPr="006923D6" w:rsidRDefault="00AC16F8" w:rsidP="00AC16F8"/>
    <w:p w:rsidR="0058289D" w:rsidRPr="0058289D" w:rsidRDefault="0058289D" w:rsidP="00AD3C41">
      <w:pPr>
        <w:pStyle w:val="a7"/>
        <w:spacing w:after="0"/>
        <w:ind w:left="0"/>
        <w:jc w:val="both"/>
        <w:rPr>
          <w:bCs/>
        </w:rPr>
      </w:pPr>
    </w:p>
    <w:p w:rsidR="00E24D13" w:rsidRDefault="00E24D13" w:rsidP="00AD3C41">
      <w:pPr>
        <w:spacing w:line="276" w:lineRule="auto"/>
        <w:ind w:firstLine="567"/>
        <w:jc w:val="both"/>
        <w:rPr>
          <w:bCs/>
        </w:rPr>
      </w:pPr>
    </w:p>
    <w:p w:rsidR="00BC4059" w:rsidRDefault="00BC4059" w:rsidP="00AD3C41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   </w:t>
      </w:r>
    </w:p>
    <w:p w:rsidR="00236A2F" w:rsidRPr="00C738C4" w:rsidRDefault="00236A2F" w:rsidP="00AD3C41">
      <w:pPr>
        <w:spacing w:line="276" w:lineRule="auto"/>
        <w:jc w:val="both"/>
      </w:pPr>
      <w:r>
        <w:rPr>
          <w:bCs/>
        </w:rPr>
        <w:t xml:space="preserve">        </w:t>
      </w:r>
    </w:p>
    <w:p w:rsidR="00A22C17" w:rsidRPr="00AC7D01" w:rsidRDefault="00AC7D01" w:rsidP="00AD3C41">
      <w:pPr>
        <w:pStyle w:val="a3"/>
        <w:spacing w:before="0" w:line="276" w:lineRule="auto"/>
        <w:rPr>
          <w:bCs/>
          <w:sz w:val="24"/>
        </w:rPr>
      </w:pPr>
      <w:r w:rsidRPr="00AC7D01">
        <w:rPr>
          <w:sz w:val="24"/>
        </w:rPr>
        <w:t xml:space="preserve"> </w:t>
      </w:r>
    </w:p>
    <w:p w:rsidR="00012E4E" w:rsidRPr="0034486E" w:rsidRDefault="00012E4E" w:rsidP="00AD3C41">
      <w:pPr>
        <w:spacing w:line="276" w:lineRule="auto"/>
        <w:rPr>
          <w:sz w:val="28"/>
          <w:szCs w:val="28"/>
        </w:rPr>
      </w:pPr>
    </w:p>
    <w:sectPr w:rsidR="00012E4E" w:rsidRPr="0034486E" w:rsidSect="00E50A4C">
      <w:footerReference w:type="default" r:id="rId22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71" w:rsidRDefault="00DD2271" w:rsidP="00DE5404">
      <w:r>
        <w:separator/>
      </w:r>
    </w:p>
  </w:endnote>
  <w:endnote w:type="continuationSeparator" w:id="1">
    <w:p w:rsidR="00DD2271" w:rsidRDefault="00DD2271" w:rsidP="00DE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4844"/>
      <w:docPartObj>
        <w:docPartGallery w:val="Page Numbers (Bottom of Page)"/>
        <w:docPartUnique/>
      </w:docPartObj>
    </w:sdtPr>
    <w:sdtContent>
      <w:p w:rsidR="00742CCB" w:rsidRDefault="00B748D4">
        <w:pPr>
          <w:pStyle w:val="aa"/>
          <w:jc w:val="center"/>
        </w:pPr>
        <w:fldSimple w:instr=" PAGE   \* MERGEFORMAT ">
          <w:r w:rsidR="00067744">
            <w:rPr>
              <w:noProof/>
            </w:rPr>
            <w:t>29</w:t>
          </w:r>
        </w:fldSimple>
      </w:p>
    </w:sdtContent>
  </w:sdt>
  <w:p w:rsidR="00742CCB" w:rsidRDefault="00742C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71" w:rsidRDefault="00DD2271" w:rsidP="00DE5404">
      <w:r>
        <w:separator/>
      </w:r>
    </w:p>
  </w:footnote>
  <w:footnote w:type="continuationSeparator" w:id="1">
    <w:p w:rsidR="00DD2271" w:rsidRDefault="00DD2271" w:rsidP="00DE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42DAF"/>
    <w:multiLevelType w:val="hybridMultilevel"/>
    <w:tmpl w:val="AE68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01406"/>
    <w:multiLevelType w:val="hybridMultilevel"/>
    <w:tmpl w:val="3166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37398"/>
    <w:multiLevelType w:val="hybridMultilevel"/>
    <w:tmpl w:val="C34E0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4F553FF"/>
    <w:multiLevelType w:val="hybridMultilevel"/>
    <w:tmpl w:val="55340D5A"/>
    <w:lvl w:ilvl="0" w:tplc="B0A2D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E6946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C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F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60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E6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2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4A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AD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A0B3A"/>
    <w:multiLevelType w:val="hybridMultilevel"/>
    <w:tmpl w:val="E8B2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A1B1F"/>
    <w:multiLevelType w:val="hybridMultilevel"/>
    <w:tmpl w:val="069CE9D6"/>
    <w:lvl w:ilvl="0" w:tplc="49EAFDC4">
      <w:start w:val="1"/>
      <w:numFmt w:val="decimal"/>
      <w:lvlText w:val="%1."/>
      <w:lvlJc w:val="left"/>
      <w:pPr>
        <w:ind w:left="1624" w:hanging="915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BC0669"/>
    <w:multiLevelType w:val="hybridMultilevel"/>
    <w:tmpl w:val="341A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0D6B15"/>
    <w:multiLevelType w:val="hybridMultilevel"/>
    <w:tmpl w:val="CC00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4905"/>
    <w:multiLevelType w:val="hybridMultilevel"/>
    <w:tmpl w:val="F724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8C36E4"/>
    <w:multiLevelType w:val="hybridMultilevel"/>
    <w:tmpl w:val="BBAE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90878"/>
    <w:multiLevelType w:val="hybridMultilevel"/>
    <w:tmpl w:val="48E04752"/>
    <w:lvl w:ilvl="0" w:tplc="A050C76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74987"/>
    <w:multiLevelType w:val="hybridMultilevel"/>
    <w:tmpl w:val="34B8F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81E57"/>
    <w:multiLevelType w:val="hybridMultilevel"/>
    <w:tmpl w:val="B134C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74805"/>
    <w:multiLevelType w:val="hybridMultilevel"/>
    <w:tmpl w:val="5CB8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0C66"/>
    <w:multiLevelType w:val="hybridMultilevel"/>
    <w:tmpl w:val="95B4A6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6A142A"/>
    <w:multiLevelType w:val="hybridMultilevel"/>
    <w:tmpl w:val="83A2652A"/>
    <w:lvl w:ilvl="0" w:tplc="041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2B2F6A18"/>
    <w:multiLevelType w:val="hybridMultilevel"/>
    <w:tmpl w:val="9944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C5F74"/>
    <w:multiLevelType w:val="hybridMultilevel"/>
    <w:tmpl w:val="18EA1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B7783"/>
    <w:multiLevelType w:val="hybridMultilevel"/>
    <w:tmpl w:val="35C050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32BF1"/>
    <w:multiLevelType w:val="hybridMultilevel"/>
    <w:tmpl w:val="C486035C"/>
    <w:lvl w:ilvl="0" w:tplc="B8E6EFBC">
      <w:start w:val="1"/>
      <w:numFmt w:val="decimal"/>
      <w:lvlText w:val="%1."/>
      <w:lvlJc w:val="left"/>
      <w:pPr>
        <w:ind w:left="40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1">
    <w:nsid w:val="49266B86"/>
    <w:multiLevelType w:val="hybridMultilevel"/>
    <w:tmpl w:val="7C7AC5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DD227C8"/>
    <w:multiLevelType w:val="hybridMultilevel"/>
    <w:tmpl w:val="C5061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0E7A4E"/>
    <w:multiLevelType w:val="hybridMultilevel"/>
    <w:tmpl w:val="354AB116"/>
    <w:lvl w:ilvl="0" w:tplc="500644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497DEC"/>
    <w:multiLevelType w:val="hybridMultilevel"/>
    <w:tmpl w:val="483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D3674"/>
    <w:multiLevelType w:val="hybridMultilevel"/>
    <w:tmpl w:val="E4E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F02BD"/>
    <w:multiLevelType w:val="hybridMultilevel"/>
    <w:tmpl w:val="5BF679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744727F4"/>
    <w:multiLevelType w:val="hybridMultilevel"/>
    <w:tmpl w:val="35C050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C6BCF"/>
    <w:multiLevelType w:val="hybridMultilevel"/>
    <w:tmpl w:val="4E80DDA6"/>
    <w:lvl w:ilvl="0" w:tplc="C978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B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6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C3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9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0D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F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81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43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55E1E"/>
    <w:multiLevelType w:val="hybridMultilevel"/>
    <w:tmpl w:val="0BB6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7029B"/>
    <w:multiLevelType w:val="hybridMultilevel"/>
    <w:tmpl w:val="C70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8"/>
  </w:num>
  <w:num w:numId="11">
    <w:abstractNumId w:val="10"/>
  </w:num>
  <w:num w:numId="12">
    <w:abstractNumId w:val="20"/>
  </w:num>
  <w:num w:numId="13">
    <w:abstractNumId w:val="16"/>
  </w:num>
  <w:num w:numId="14">
    <w:abstractNumId w:val="3"/>
  </w:num>
  <w:num w:numId="15">
    <w:abstractNumId w:val="21"/>
  </w:num>
  <w:num w:numId="16">
    <w:abstractNumId w:val="23"/>
  </w:num>
  <w:num w:numId="17">
    <w:abstractNumId w:val="15"/>
  </w:num>
  <w:num w:numId="18">
    <w:abstractNumId w:val="30"/>
  </w:num>
  <w:num w:numId="19">
    <w:abstractNumId w:val="17"/>
  </w:num>
  <w:num w:numId="20">
    <w:abstractNumId w:val="12"/>
  </w:num>
  <w:num w:numId="21">
    <w:abstractNumId w:val="13"/>
  </w:num>
  <w:num w:numId="22">
    <w:abstractNumId w:val="8"/>
  </w:num>
  <w:num w:numId="23">
    <w:abstractNumId w:val="25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6"/>
  </w:num>
  <w:num w:numId="29">
    <w:abstractNumId w:val="22"/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73"/>
        <w:lvlJc w:val="left"/>
        <w:pPr>
          <w:ind w:left="699" w:hanging="273"/>
        </w:pPr>
        <w:rPr>
          <w:rFonts w:ascii="Symbol" w:hAnsi="Symbol" w:hint="default"/>
        </w:rPr>
      </w:lvl>
    </w:lvlOverride>
  </w:num>
  <w:num w:numId="32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6E"/>
    <w:rsid w:val="00003F85"/>
    <w:rsid w:val="0001132C"/>
    <w:rsid w:val="000129AB"/>
    <w:rsid w:val="00012E4E"/>
    <w:rsid w:val="00015EE5"/>
    <w:rsid w:val="00016DB9"/>
    <w:rsid w:val="00023E92"/>
    <w:rsid w:val="000425A4"/>
    <w:rsid w:val="000449DA"/>
    <w:rsid w:val="00045B77"/>
    <w:rsid w:val="0005457A"/>
    <w:rsid w:val="00055599"/>
    <w:rsid w:val="0005682C"/>
    <w:rsid w:val="00056F74"/>
    <w:rsid w:val="00065DCA"/>
    <w:rsid w:val="00067744"/>
    <w:rsid w:val="00070837"/>
    <w:rsid w:val="0008039E"/>
    <w:rsid w:val="0008625A"/>
    <w:rsid w:val="00092F7C"/>
    <w:rsid w:val="00096158"/>
    <w:rsid w:val="000A1952"/>
    <w:rsid w:val="000A1E28"/>
    <w:rsid w:val="000A3681"/>
    <w:rsid w:val="000A5BC6"/>
    <w:rsid w:val="000A6A15"/>
    <w:rsid w:val="000A6FAE"/>
    <w:rsid w:val="000B2B88"/>
    <w:rsid w:val="000C1997"/>
    <w:rsid w:val="000C2E37"/>
    <w:rsid w:val="000C5081"/>
    <w:rsid w:val="000C6FAB"/>
    <w:rsid w:val="000D2B03"/>
    <w:rsid w:val="000D2D5C"/>
    <w:rsid w:val="000D4233"/>
    <w:rsid w:val="000E017B"/>
    <w:rsid w:val="00100952"/>
    <w:rsid w:val="00100D0D"/>
    <w:rsid w:val="00104C24"/>
    <w:rsid w:val="00106554"/>
    <w:rsid w:val="001140A3"/>
    <w:rsid w:val="00115CB6"/>
    <w:rsid w:val="00116578"/>
    <w:rsid w:val="001237D1"/>
    <w:rsid w:val="0012438A"/>
    <w:rsid w:val="00124E86"/>
    <w:rsid w:val="00131844"/>
    <w:rsid w:val="0013666D"/>
    <w:rsid w:val="00136D69"/>
    <w:rsid w:val="00143182"/>
    <w:rsid w:val="0014562A"/>
    <w:rsid w:val="0015740A"/>
    <w:rsid w:val="0015772F"/>
    <w:rsid w:val="00161567"/>
    <w:rsid w:val="00163B61"/>
    <w:rsid w:val="00172004"/>
    <w:rsid w:val="001903BF"/>
    <w:rsid w:val="001A1D32"/>
    <w:rsid w:val="001A4378"/>
    <w:rsid w:val="001B1148"/>
    <w:rsid w:val="001C19E2"/>
    <w:rsid w:val="001C2061"/>
    <w:rsid w:val="001C4779"/>
    <w:rsid w:val="001C5EC0"/>
    <w:rsid w:val="001D1077"/>
    <w:rsid w:val="001D69EE"/>
    <w:rsid w:val="001D6FC5"/>
    <w:rsid w:val="001E1891"/>
    <w:rsid w:val="001F022F"/>
    <w:rsid w:val="001F7C0A"/>
    <w:rsid w:val="00204222"/>
    <w:rsid w:val="00215C8D"/>
    <w:rsid w:val="00220555"/>
    <w:rsid w:val="00223A39"/>
    <w:rsid w:val="002272A4"/>
    <w:rsid w:val="00236A2F"/>
    <w:rsid w:val="00243C9E"/>
    <w:rsid w:val="00247A31"/>
    <w:rsid w:val="00247E78"/>
    <w:rsid w:val="002524A4"/>
    <w:rsid w:val="0025782C"/>
    <w:rsid w:val="00262524"/>
    <w:rsid w:val="002706F5"/>
    <w:rsid w:val="00270937"/>
    <w:rsid w:val="002747D7"/>
    <w:rsid w:val="00275059"/>
    <w:rsid w:val="00282AFD"/>
    <w:rsid w:val="00282DA0"/>
    <w:rsid w:val="00291DD8"/>
    <w:rsid w:val="0029385B"/>
    <w:rsid w:val="00294267"/>
    <w:rsid w:val="002A0F2A"/>
    <w:rsid w:val="002B263A"/>
    <w:rsid w:val="002B42BE"/>
    <w:rsid w:val="002B73AD"/>
    <w:rsid w:val="002B77DE"/>
    <w:rsid w:val="002C019C"/>
    <w:rsid w:val="002C60D7"/>
    <w:rsid w:val="002D0C6E"/>
    <w:rsid w:val="002D6E5F"/>
    <w:rsid w:val="002E51AA"/>
    <w:rsid w:val="002F3F7A"/>
    <w:rsid w:val="002F5946"/>
    <w:rsid w:val="00303852"/>
    <w:rsid w:val="00305C32"/>
    <w:rsid w:val="003159AF"/>
    <w:rsid w:val="0032181C"/>
    <w:rsid w:val="00324066"/>
    <w:rsid w:val="003274E5"/>
    <w:rsid w:val="00335792"/>
    <w:rsid w:val="00335BE9"/>
    <w:rsid w:val="00335E20"/>
    <w:rsid w:val="00336165"/>
    <w:rsid w:val="00341A95"/>
    <w:rsid w:val="0034486E"/>
    <w:rsid w:val="003464FE"/>
    <w:rsid w:val="00347B49"/>
    <w:rsid w:val="003523A9"/>
    <w:rsid w:val="00361237"/>
    <w:rsid w:val="003620A0"/>
    <w:rsid w:val="003620F9"/>
    <w:rsid w:val="003623DF"/>
    <w:rsid w:val="00362BB9"/>
    <w:rsid w:val="0037290B"/>
    <w:rsid w:val="00374DF2"/>
    <w:rsid w:val="00380015"/>
    <w:rsid w:val="00380B68"/>
    <w:rsid w:val="00381E68"/>
    <w:rsid w:val="0038244D"/>
    <w:rsid w:val="00390F11"/>
    <w:rsid w:val="003918D3"/>
    <w:rsid w:val="003923F1"/>
    <w:rsid w:val="00395D9E"/>
    <w:rsid w:val="003A39EE"/>
    <w:rsid w:val="003A5873"/>
    <w:rsid w:val="003A7B9A"/>
    <w:rsid w:val="003E455D"/>
    <w:rsid w:val="003F5697"/>
    <w:rsid w:val="003F5DD2"/>
    <w:rsid w:val="003F5F44"/>
    <w:rsid w:val="003F693F"/>
    <w:rsid w:val="004054D5"/>
    <w:rsid w:val="00406F38"/>
    <w:rsid w:val="00412CC0"/>
    <w:rsid w:val="00414202"/>
    <w:rsid w:val="00415F7B"/>
    <w:rsid w:val="004241EF"/>
    <w:rsid w:val="004358F1"/>
    <w:rsid w:val="0043778C"/>
    <w:rsid w:val="00455A1B"/>
    <w:rsid w:val="00455D1B"/>
    <w:rsid w:val="00463481"/>
    <w:rsid w:val="004768BE"/>
    <w:rsid w:val="00481D9F"/>
    <w:rsid w:val="00485FC9"/>
    <w:rsid w:val="00495CB3"/>
    <w:rsid w:val="00497500"/>
    <w:rsid w:val="004976FD"/>
    <w:rsid w:val="004A0695"/>
    <w:rsid w:val="004A13A4"/>
    <w:rsid w:val="004A5379"/>
    <w:rsid w:val="004A592B"/>
    <w:rsid w:val="004A654F"/>
    <w:rsid w:val="004B1111"/>
    <w:rsid w:val="004B1C4C"/>
    <w:rsid w:val="004D1B99"/>
    <w:rsid w:val="004D3124"/>
    <w:rsid w:val="004E5075"/>
    <w:rsid w:val="004F10C6"/>
    <w:rsid w:val="004F1CAB"/>
    <w:rsid w:val="004F2B53"/>
    <w:rsid w:val="004F2E87"/>
    <w:rsid w:val="004F3D94"/>
    <w:rsid w:val="00500866"/>
    <w:rsid w:val="00500A9E"/>
    <w:rsid w:val="00503B37"/>
    <w:rsid w:val="00506789"/>
    <w:rsid w:val="00507B8F"/>
    <w:rsid w:val="0052169A"/>
    <w:rsid w:val="00527790"/>
    <w:rsid w:val="005437F6"/>
    <w:rsid w:val="00547278"/>
    <w:rsid w:val="00547283"/>
    <w:rsid w:val="00550C82"/>
    <w:rsid w:val="00553845"/>
    <w:rsid w:val="005550B3"/>
    <w:rsid w:val="005561EE"/>
    <w:rsid w:val="005608DB"/>
    <w:rsid w:val="00561C59"/>
    <w:rsid w:val="005629F4"/>
    <w:rsid w:val="00563EF0"/>
    <w:rsid w:val="00563FA9"/>
    <w:rsid w:val="00565E96"/>
    <w:rsid w:val="005800F5"/>
    <w:rsid w:val="00580D93"/>
    <w:rsid w:val="0058289D"/>
    <w:rsid w:val="00586478"/>
    <w:rsid w:val="00587322"/>
    <w:rsid w:val="0059226E"/>
    <w:rsid w:val="00593B4F"/>
    <w:rsid w:val="0059768E"/>
    <w:rsid w:val="00597A38"/>
    <w:rsid w:val="005A1C90"/>
    <w:rsid w:val="005A2D91"/>
    <w:rsid w:val="005A772C"/>
    <w:rsid w:val="005B6991"/>
    <w:rsid w:val="005C33E6"/>
    <w:rsid w:val="005C3E25"/>
    <w:rsid w:val="005C55C8"/>
    <w:rsid w:val="005C76AF"/>
    <w:rsid w:val="005D1A8D"/>
    <w:rsid w:val="005D4830"/>
    <w:rsid w:val="005D48DB"/>
    <w:rsid w:val="005F4AAE"/>
    <w:rsid w:val="005F506D"/>
    <w:rsid w:val="006014AF"/>
    <w:rsid w:val="00604DE2"/>
    <w:rsid w:val="00617CE4"/>
    <w:rsid w:val="00623065"/>
    <w:rsid w:val="00630F18"/>
    <w:rsid w:val="006329CA"/>
    <w:rsid w:val="00633B09"/>
    <w:rsid w:val="0063453F"/>
    <w:rsid w:val="0064771D"/>
    <w:rsid w:val="00650CD9"/>
    <w:rsid w:val="00653123"/>
    <w:rsid w:val="006610CD"/>
    <w:rsid w:val="00661596"/>
    <w:rsid w:val="00665940"/>
    <w:rsid w:val="0066734D"/>
    <w:rsid w:val="00674D50"/>
    <w:rsid w:val="006778F1"/>
    <w:rsid w:val="006838D3"/>
    <w:rsid w:val="00683F47"/>
    <w:rsid w:val="0069023B"/>
    <w:rsid w:val="006923D6"/>
    <w:rsid w:val="006933F8"/>
    <w:rsid w:val="006976C2"/>
    <w:rsid w:val="006B67EE"/>
    <w:rsid w:val="006B714C"/>
    <w:rsid w:val="006B7C79"/>
    <w:rsid w:val="006C0F4C"/>
    <w:rsid w:val="006C4A0D"/>
    <w:rsid w:val="006D20EC"/>
    <w:rsid w:val="006D33B7"/>
    <w:rsid w:val="006D402C"/>
    <w:rsid w:val="006E7628"/>
    <w:rsid w:val="006E767A"/>
    <w:rsid w:val="007059C4"/>
    <w:rsid w:val="007144DA"/>
    <w:rsid w:val="00717FAB"/>
    <w:rsid w:val="007264A6"/>
    <w:rsid w:val="007265B3"/>
    <w:rsid w:val="00737290"/>
    <w:rsid w:val="00742CCB"/>
    <w:rsid w:val="0074546A"/>
    <w:rsid w:val="0075743F"/>
    <w:rsid w:val="00760929"/>
    <w:rsid w:val="00762BBB"/>
    <w:rsid w:val="00767793"/>
    <w:rsid w:val="0077080C"/>
    <w:rsid w:val="0077525C"/>
    <w:rsid w:val="007776F0"/>
    <w:rsid w:val="0078113E"/>
    <w:rsid w:val="007828A1"/>
    <w:rsid w:val="0079715D"/>
    <w:rsid w:val="007B0FDF"/>
    <w:rsid w:val="007B6097"/>
    <w:rsid w:val="007D5077"/>
    <w:rsid w:val="007E5D0D"/>
    <w:rsid w:val="007E7EFB"/>
    <w:rsid w:val="007F0BD4"/>
    <w:rsid w:val="007F132F"/>
    <w:rsid w:val="007F3D19"/>
    <w:rsid w:val="007F47E3"/>
    <w:rsid w:val="00803669"/>
    <w:rsid w:val="008144F1"/>
    <w:rsid w:val="00815B9E"/>
    <w:rsid w:val="00816EE0"/>
    <w:rsid w:val="00821EB8"/>
    <w:rsid w:val="00841989"/>
    <w:rsid w:val="00842ACA"/>
    <w:rsid w:val="00843414"/>
    <w:rsid w:val="00850D9B"/>
    <w:rsid w:val="0085696E"/>
    <w:rsid w:val="008600E9"/>
    <w:rsid w:val="008656D7"/>
    <w:rsid w:val="00875A98"/>
    <w:rsid w:val="00881D51"/>
    <w:rsid w:val="00887725"/>
    <w:rsid w:val="00890037"/>
    <w:rsid w:val="00891315"/>
    <w:rsid w:val="008936A4"/>
    <w:rsid w:val="00896F56"/>
    <w:rsid w:val="008A05C7"/>
    <w:rsid w:val="008A23DE"/>
    <w:rsid w:val="008A3F6B"/>
    <w:rsid w:val="008B0087"/>
    <w:rsid w:val="008B204B"/>
    <w:rsid w:val="008B7DD5"/>
    <w:rsid w:val="008C42B7"/>
    <w:rsid w:val="008C5CB4"/>
    <w:rsid w:val="008D1959"/>
    <w:rsid w:val="008E70F5"/>
    <w:rsid w:val="008E760D"/>
    <w:rsid w:val="008F2A68"/>
    <w:rsid w:val="008F7339"/>
    <w:rsid w:val="00910D96"/>
    <w:rsid w:val="00912ABD"/>
    <w:rsid w:val="0092191B"/>
    <w:rsid w:val="00926A2A"/>
    <w:rsid w:val="0093153D"/>
    <w:rsid w:val="00933C56"/>
    <w:rsid w:val="0093466F"/>
    <w:rsid w:val="009378A1"/>
    <w:rsid w:val="00944DEB"/>
    <w:rsid w:val="00953ECA"/>
    <w:rsid w:val="009642DB"/>
    <w:rsid w:val="00964CF5"/>
    <w:rsid w:val="009730A6"/>
    <w:rsid w:val="009730D3"/>
    <w:rsid w:val="009749DB"/>
    <w:rsid w:val="009753EF"/>
    <w:rsid w:val="0097580D"/>
    <w:rsid w:val="00990CCE"/>
    <w:rsid w:val="009955D4"/>
    <w:rsid w:val="00995FA0"/>
    <w:rsid w:val="009B0A8C"/>
    <w:rsid w:val="009C0F5C"/>
    <w:rsid w:val="009E3F94"/>
    <w:rsid w:val="00A0097B"/>
    <w:rsid w:val="00A061C0"/>
    <w:rsid w:val="00A07F58"/>
    <w:rsid w:val="00A12937"/>
    <w:rsid w:val="00A12EC7"/>
    <w:rsid w:val="00A22C17"/>
    <w:rsid w:val="00A33DE4"/>
    <w:rsid w:val="00A45109"/>
    <w:rsid w:val="00A465D9"/>
    <w:rsid w:val="00A47998"/>
    <w:rsid w:val="00A53FA7"/>
    <w:rsid w:val="00A62EA7"/>
    <w:rsid w:val="00A67815"/>
    <w:rsid w:val="00A73201"/>
    <w:rsid w:val="00A84057"/>
    <w:rsid w:val="00A84C13"/>
    <w:rsid w:val="00A84FCF"/>
    <w:rsid w:val="00A94936"/>
    <w:rsid w:val="00AA06DB"/>
    <w:rsid w:val="00AA1CD4"/>
    <w:rsid w:val="00AA24DA"/>
    <w:rsid w:val="00AA7EF8"/>
    <w:rsid w:val="00AB11B4"/>
    <w:rsid w:val="00AB39D2"/>
    <w:rsid w:val="00AB4D91"/>
    <w:rsid w:val="00AC16F8"/>
    <w:rsid w:val="00AC4B91"/>
    <w:rsid w:val="00AC765C"/>
    <w:rsid w:val="00AC7A52"/>
    <w:rsid w:val="00AC7D01"/>
    <w:rsid w:val="00AD3C41"/>
    <w:rsid w:val="00AD506A"/>
    <w:rsid w:val="00AD6B23"/>
    <w:rsid w:val="00AE27E5"/>
    <w:rsid w:val="00AE2F5D"/>
    <w:rsid w:val="00AF0B56"/>
    <w:rsid w:val="00AF6772"/>
    <w:rsid w:val="00B02FE3"/>
    <w:rsid w:val="00B046FF"/>
    <w:rsid w:val="00B35E70"/>
    <w:rsid w:val="00B35F09"/>
    <w:rsid w:val="00B370C1"/>
    <w:rsid w:val="00B40D96"/>
    <w:rsid w:val="00B47CFD"/>
    <w:rsid w:val="00B5312D"/>
    <w:rsid w:val="00B70B6D"/>
    <w:rsid w:val="00B748D4"/>
    <w:rsid w:val="00B82B2B"/>
    <w:rsid w:val="00B835D0"/>
    <w:rsid w:val="00BA088C"/>
    <w:rsid w:val="00BA35E3"/>
    <w:rsid w:val="00BA579D"/>
    <w:rsid w:val="00BB0D66"/>
    <w:rsid w:val="00BB7684"/>
    <w:rsid w:val="00BC4059"/>
    <w:rsid w:val="00BC452E"/>
    <w:rsid w:val="00BC7F6D"/>
    <w:rsid w:val="00BD422C"/>
    <w:rsid w:val="00BD5DC0"/>
    <w:rsid w:val="00BF1BC5"/>
    <w:rsid w:val="00BF216C"/>
    <w:rsid w:val="00BF6CBD"/>
    <w:rsid w:val="00C0008C"/>
    <w:rsid w:val="00C05A8E"/>
    <w:rsid w:val="00C15D5D"/>
    <w:rsid w:val="00C172A8"/>
    <w:rsid w:val="00C202AD"/>
    <w:rsid w:val="00C2130A"/>
    <w:rsid w:val="00C24BA4"/>
    <w:rsid w:val="00C272FA"/>
    <w:rsid w:val="00C40EB0"/>
    <w:rsid w:val="00C5446A"/>
    <w:rsid w:val="00C7184E"/>
    <w:rsid w:val="00C738C4"/>
    <w:rsid w:val="00C849C3"/>
    <w:rsid w:val="00CA2518"/>
    <w:rsid w:val="00CA50F5"/>
    <w:rsid w:val="00CB1E05"/>
    <w:rsid w:val="00CD109D"/>
    <w:rsid w:val="00CD6193"/>
    <w:rsid w:val="00CE113C"/>
    <w:rsid w:val="00CE4085"/>
    <w:rsid w:val="00CF4015"/>
    <w:rsid w:val="00D05F6B"/>
    <w:rsid w:val="00D131BF"/>
    <w:rsid w:val="00D164FD"/>
    <w:rsid w:val="00D22308"/>
    <w:rsid w:val="00D350B5"/>
    <w:rsid w:val="00D356DC"/>
    <w:rsid w:val="00D37D59"/>
    <w:rsid w:val="00D43996"/>
    <w:rsid w:val="00D4627D"/>
    <w:rsid w:val="00D607AF"/>
    <w:rsid w:val="00D6332F"/>
    <w:rsid w:val="00D6402C"/>
    <w:rsid w:val="00D72973"/>
    <w:rsid w:val="00D8099C"/>
    <w:rsid w:val="00D83CE4"/>
    <w:rsid w:val="00D87391"/>
    <w:rsid w:val="00DA3440"/>
    <w:rsid w:val="00DA44B7"/>
    <w:rsid w:val="00DB0AD2"/>
    <w:rsid w:val="00DB55FD"/>
    <w:rsid w:val="00DC2DBF"/>
    <w:rsid w:val="00DD13F6"/>
    <w:rsid w:val="00DD179A"/>
    <w:rsid w:val="00DD2271"/>
    <w:rsid w:val="00DD5380"/>
    <w:rsid w:val="00DE1259"/>
    <w:rsid w:val="00DE226B"/>
    <w:rsid w:val="00DE5404"/>
    <w:rsid w:val="00E021CB"/>
    <w:rsid w:val="00E050EC"/>
    <w:rsid w:val="00E10F52"/>
    <w:rsid w:val="00E11D67"/>
    <w:rsid w:val="00E143BF"/>
    <w:rsid w:val="00E14E15"/>
    <w:rsid w:val="00E2254A"/>
    <w:rsid w:val="00E24D13"/>
    <w:rsid w:val="00E24DFB"/>
    <w:rsid w:val="00E30D1C"/>
    <w:rsid w:val="00E3174F"/>
    <w:rsid w:val="00E31D59"/>
    <w:rsid w:val="00E32FCD"/>
    <w:rsid w:val="00E33C26"/>
    <w:rsid w:val="00E415EB"/>
    <w:rsid w:val="00E42AA5"/>
    <w:rsid w:val="00E47D10"/>
    <w:rsid w:val="00E50A4C"/>
    <w:rsid w:val="00E51AC8"/>
    <w:rsid w:val="00E5215E"/>
    <w:rsid w:val="00E55656"/>
    <w:rsid w:val="00E629E8"/>
    <w:rsid w:val="00E703B0"/>
    <w:rsid w:val="00E76E5D"/>
    <w:rsid w:val="00E85812"/>
    <w:rsid w:val="00E92340"/>
    <w:rsid w:val="00EA5B92"/>
    <w:rsid w:val="00EB739C"/>
    <w:rsid w:val="00EC299E"/>
    <w:rsid w:val="00EC73B3"/>
    <w:rsid w:val="00ED3923"/>
    <w:rsid w:val="00ED44BD"/>
    <w:rsid w:val="00ED749D"/>
    <w:rsid w:val="00EE343E"/>
    <w:rsid w:val="00EE3A77"/>
    <w:rsid w:val="00EE532B"/>
    <w:rsid w:val="00EF605B"/>
    <w:rsid w:val="00F018FC"/>
    <w:rsid w:val="00F053FF"/>
    <w:rsid w:val="00F058FE"/>
    <w:rsid w:val="00F14E34"/>
    <w:rsid w:val="00F26255"/>
    <w:rsid w:val="00F27DA3"/>
    <w:rsid w:val="00F313E8"/>
    <w:rsid w:val="00F32164"/>
    <w:rsid w:val="00F374FC"/>
    <w:rsid w:val="00F47465"/>
    <w:rsid w:val="00F501B5"/>
    <w:rsid w:val="00F77EEB"/>
    <w:rsid w:val="00F86B19"/>
    <w:rsid w:val="00F87389"/>
    <w:rsid w:val="00F92D26"/>
    <w:rsid w:val="00FB3ECA"/>
    <w:rsid w:val="00FB475B"/>
    <w:rsid w:val="00FD0290"/>
    <w:rsid w:val="00FD1F34"/>
    <w:rsid w:val="00FD32DB"/>
    <w:rsid w:val="00FE41AA"/>
    <w:rsid w:val="00FE6FCC"/>
    <w:rsid w:val="00FF54C7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486E"/>
    <w:pPr>
      <w:spacing w:before="4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4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34486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448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44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E5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5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E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7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78F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32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BB0D66"/>
    <w:rPr>
      <w:b/>
      <w:bCs/>
    </w:rPr>
  </w:style>
  <w:style w:type="paragraph" w:customStyle="1" w:styleId="21">
    <w:name w:val="Основной текст 21"/>
    <w:basedOn w:val="a"/>
    <w:rsid w:val="00D05F6B"/>
    <w:pPr>
      <w:overflowPunct w:val="0"/>
      <w:autoSpaceDE w:val="0"/>
      <w:autoSpaceDN w:val="0"/>
      <w:adjustRightInd w:val="0"/>
      <w:ind w:right="283" w:firstLine="709"/>
      <w:jc w:val="both"/>
      <w:textAlignment w:val="baseline"/>
    </w:pPr>
    <w:rPr>
      <w:rFonts w:ascii="BookmanCTT" w:hAnsi="BookmanCTT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59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379">
          <w:marLeft w:val="72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Состав  ГЭП по ДОУ</a:t>
            </a:r>
          </a:p>
        </c:rich>
      </c:tx>
      <c:layout>
        <c:manualLayout>
          <c:xMode val="edge"/>
          <c:yMode val="edge"/>
          <c:x val="0.3845713553841219"/>
          <c:y val="3.058238984118818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600707280232702E-3"/>
          <c:y val="0.33592380038850844"/>
          <c:w val="0.99453992927197288"/>
          <c:h val="0.664076199611498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0443593018158923E-2"/>
                  <c:y val="-0.40024918463596049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7.8562030320207352E-2"/>
                  <c:y val="0.11039630211877341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9130110122737295"/>
                  <c:y val="-3.1350160336807625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Методисты; 15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 Воспитатели</c:v>
                </c:pt>
                <c:pt idx="1">
                  <c:v>Руководители</c:v>
                </c:pt>
                <c:pt idx="2">
                  <c:v>Психологи</c:v>
                </c:pt>
                <c:pt idx="3">
                  <c:v>Методисты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15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Состав  обучающих</a:t>
            </a:r>
            <a:r>
              <a:rPr lang="ru-RU" sz="1200" baseline="0"/>
              <a:t> команд по деятельностному методу обучения</a:t>
            </a:r>
            <a:endParaRPr lang="ru-RU" sz="1200"/>
          </a:p>
        </c:rich>
      </c:tx>
      <c:layout>
        <c:manualLayout>
          <c:xMode val="edge"/>
          <c:yMode val="edge"/>
          <c:x val="0.1126700689081678"/>
          <c:y val="3.6749110581996348E-2"/>
        </c:manualLayout>
      </c:layout>
    </c:title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1.4710679088227426E-2"/>
          <c:y val="0.29598202146547786"/>
          <c:w val="0.98528932091177257"/>
          <c:h val="0.58530793305501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Состав обучающих команд по направлениям работы</c:v>
                </c:pt>
              </c:strCache>
            </c:strRef>
          </c:tx>
          <c:explosion val="16"/>
          <c:dPt>
            <c:idx val="0"/>
            <c:explosion val="23"/>
            <c:spPr>
              <a:solidFill>
                <a:srgbClr val="EDB413"/>
              </a:solidFill>
            </c:spPr>
          </c:dPt>
          <c:dPt>
            <c:idx val="1"/>
            <c:spPr>
              <a:solidFill>
                <a:srgbClr val="32A9AC"/>
              </a:solidFill>
            </c:spPr>
          </c:dPt>
          <c:dPt>
            <c:idx val="2"/>
            <c:spPr>
              <a:solidFill>
                <a:srgbClr val="21C5FF"/>
              </a:solidFill>
            </c:spPr>
          </c:dPt>
          <c:dPt>
            <c:idx val="3"/>
            <c:spPr>
              <a:solidFill>
                <a:srgbClr val="C167F3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5.3478595093893163E-3"/>
                  <c:y val="0.1015183521732921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5.4433446672316504E-2"/>
                  <c:y val="0.1356642231208180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1823030951004543"/>
                  <c:y val="0.18132669831410259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Учителя основной школы ; 18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0908928915530341"/>
                  <c:y val="3.6485855642502042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Зам.директора по ЭР, 8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4.9924578812033514E-2"/>
                  <c:y val="0.10784179976850619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Психологи ; 5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Воспитатели ДОУ</c:v>
                </c:pt>
                <c:pt idx="1">
                  <c:v> Учителя начальной школы</c:v>
                </c:pt>
                <c:pt idx="2">
                  <c:v>Учителей основной школы </c:v>
                </c:pt>
                <c:pt idx="3">
                  <c:v>Зам.директора по ЭР</c:v>
                </c:pt>
                <c:pt idx="4">
                  <c:v>Психологов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18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070458210817029E-2"/>
          <c:y val="4.4002964696704033E-2"/>
          <c:w val="0.77434539530191671"/>
          <c:h val="0.4975008641837557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ДОУ</c:v>
                </c:pt>
              </c:strCache>
            </c:strRef>
          </c:tx>
          <c:spPr>
            <a:solidFill>
              <a:srgbClr val="EDB413"/>
            </a:solidFill>
          </c:spPr>
          <c:cat>
            <c:strRef>
              <c:f>Лист1!$A$2:$A$9</c:f>
              <c:strCache>
                <c:ptCount val="8"/>
                <c:pt idx="0">
                  <c:v>ЮАО</c:v>
                </c:pt>
                <c:pt idx="1">
                  <c:v>ЮВАО</c:v>
                </c:pt>
                <c:pt idx="2">
                  <c:v>Зеленоград</c:v>
                </c:pt>
                <c:pt idx="3">
                  <c:v>ЦАО, ДОг.Москвы</c:v>
                </c:pt>
                <c:pt idx="4">
                  <c:v>СЗАО</c:v>
                </c:pt>
                <c:pt idx="5">
                  <c:v>САО</c:v>
                </c:pt>
                <c:pt idx="6">
                  <c:v>СВАО</c:v>
                </c:pt>
                <c:pt idx="7">
                  <c:v>ЗАО</c:v>
                </c:pt>
              </c:strCache>
            </c:strRef>
          </c:cat>
          <c:val>
            <c:numRef>
              <c:f>Лист1!$B$2:$B$9</c:f>
              <c:numCache>
                <c:formatCode>0</c:formatCode>
                <c:ptCount val="8"/>
                <c:pt idx="0">
                  <c:v>5</c:v>
                </c:pt>
                <c:pt idx="1">
                  <c:v>12</c:v>
                </c:pt>
                <c:pt idx="2">
                  <c:v>1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Нач.школа</c:v>
                </c:pt>
              </c:strCache>
            </c:strRef>
          </c:tx>
          <c:spPr>
            <a:solidFill>
              <a:srgbClr val="2E9B9E"/>
            </a:solidFill>
          </c:spPr>
          <c:cat>
            <c:strRef>
              <c:f>Лист1!$A$2:$A$9</c:f>
              <c:strCache>
                <c:ptCount val="8"/>
                <c:pt idx="0">
                  <c:v>ЮАО</c:v>
                </c:pt>
                <c:pt idx="1">
                  <c:v>ЮВАО</c:v>
                </c:pt>
                <c:pt idx="2">
                  <c:v>Зеленоград</c:v>
                </c:pt>
                <c:pt idx="3">
                  <c:v>ЦАО, ДОг.Москвы</c:v>
                </c:pt>
                <c:pt idx="4">
                  <c:v>СЗАО</c:v>
                </c:pt>
                <c:pt idx="5">
                  <c:v>САО</c:v>
                </c:pt>
                <c:pt idx="6">
                  <c:v>СВАО</c:v>
                </c:pt>
                <c:pt idx="7">
                  <c:v>ЗАО</c:v>
                </c:pt>
              </c:strCache>
            </c:strRef>
          </c:cat>
          <c:val>
            <c:numRef>
              <c:f>Лист1!$C$2:$C$9</c:f>
              <c:numCache>
                <c:formatCode>0</c:formatCode>
                <c:ptCount val="8"/>
                <c:pt idx="0">
                  <c:v>8</c:v>
                </c:pt>
                <c:pt idx="1">
                  <c:v>13</c:v>
                </c:pt>
                <c:pt idx="2">
                  <c:v>1.8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Основн.школа</c:v>
                </c:pt>
              </c:strCache>
            </c:strRef>
          </c:tx>
          <c:spPr>
            <a:solidFill>
              <a:srgbClr val="19C3FF"/>
            </a:solidFill>
          </c:spPr>
          <c:cat>
            <c:strRef>
              <c:f>Лист1!$A$2:$A$9</c:f>
              <c:strCache>
                <c:ptCount val="8"/>
                <c:pt idx="0">
                  <c:v>ЮАО</c:v>
                </c:pt>
                <c:pt idx="1">
                  <c:v>ЮВАО</c:v>
                </c:pt>
                <c:pt idx="2">
                  <c:v>Зеленоград</c:v>
                </c:pt>
                <c:pt idx="3">
                  <c:v>ЦАО, ДОг.Москвы</c:v>
                </c:pt>
                <c:pt idx="4">
                  <c:v>СЗАО</c:v>
                </c:pt>
                <c:pt idx="5">
                  <c:v>САО</c:v>
                </c:pt>
                <c:pt idx="6">
                  <c:v>СВАО</c:v>
                </c:pt>
                <c:pt idx="7">
                  <c:v>ЗАО</c:v>
                </c:pt>
              </c:strCache>
            </c:strRef>
          </c:cat>
          <c:val>
            <c:numRef>
              <c:f>Лист1!$D$2:$D$9</c:f>
              <c:numCache>
                <c:formatCode>0</c:formatCode>
                <c:ptCount val="8"/>
                <c:pt idx="0">
                  <c:v>2</c:v>
                </c:pt>
                <c:pt idx="1">
                  <c:v>19</c:v>
                </c:pt>
                <c:pt idx="2">
                  <c:v>10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hape val="box"/>
        <c:axId val="86063360"/>
        <c:axId val="86274048"/>
        <c:axId val="0"/>
      </c:bar3DChart>
      <c:catAx>
        <c:axId val="86063360"/>
        <c:scaling>
          <c:orientation val="minMax"/>
        </c:scaling>
        <c:axPos val="b"/>
        <c:tickLblPos val="nextTo"/>
        <c:crossAx val="86274048"/>
        <c:crosses val="autoZero"/>
        <c:auto val="1"/>
        <c:lblAlgn val="ctr"/>
        <c:lblOffset val="100"/>
      </c:catAx>
      <c:valAx>
        <c:axId val="86274048"/>
        <c:scaling>
          <c:orientation val="minMax"/>
        </c:scaling>
        <c:axPos val="l"/>
        <c:majorGridlines/>
        <c:numFmt formatCode="0" sourceLinked="1"/>
        <c:tickLblPos val="nextTo"/>
        <c:crossAx val="8606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1313065033538"/>
          <c:y val="4.7125359330083751E-2"/>
          <c:w val="0.17238316564596096"/>
          <c:h val="0.2152727784026997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Направления</a:t>
            </a:r>
            <a:r>
              <a:rPr lang="ru-RU" sz="1400" baseline="0"/>
              <a:t> работы  л</a:t>
            </a:r>
            <a:r>
              <a:rPr lang="ru-RU" sz="1400"/>
              <a:t>аборатории ДОУ</a:t>
            </a:r>
          </a:p>
        </c:rich>
      </c:tx>
      <c:layout>
        <c:manualLayout>
          <c:xMode val="edge"/>
          <c:yMode val="edge"/>
          <c:x val="0.17016272965879262"/>
          <c:y val="1.8604651162790701E-2"/>
        </c:manualLayout>
      </c:layout>
    </c:title>
    <c:view3D>
      <c:rotX val="2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Секции Лаборатории ДОУ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385120420870966"/>
                  <c:y val="-7.3741068093442719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6.2028258333212773E-2"/>
                  <c:y val="-0.13209198083419296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2531974228291184"/>
                  <c:y val="-4.689334920630656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4.90399434254655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Методическое</a:t>
                    </a:r>
                    <a:r>
                      <a:rPr lang="ru-RU" sz="1200" baseline="0"/>
                      <a:t> сопровождение </a:t>
                    </a:r>
                    <a:r>
                      <a:rPr lang="ru-RU" sz="1200"/>
                      <a:t>; 14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8.7204947378364345E-2"/>
                  <c:y val="-4.8236998180699294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 Мониторинг; 14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-0.11449994766344962"/>
                  <c:y val="3.4129758868755057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Работа</a:t>
                    </a:r>
                    <a:r>
                      <a:rPr lang="ru-RU" sz="1200" baseline="0"/>
                      <a:t> с родителями</a:t>
                    </a:r>
                    <a:r>
                      <a:rPr lang="ru-RU" sz="1200"/>
                      <a:t>; 18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8.0371580997832523E-2"/>
                  <c:y val="3.112320992365389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 Окружающий мир</c:v>
                </c:pt>
                <c:pt idx="1">
                  <c:v>МИД</c:v>
                </c:pt>
                <c:pt idx="2">
                  <c:v>Математика</c:v>
                </c:pt>
                <c:pt idx="3">
                  <c:v>Проверочные работы</c:v>
                </c:pt>
                <c:pt idx="4">
                  <c:v>Психологи</c:v>
                </c:pt>
                <c:pt idx="5">
                  <c:v>Родители</c:v>
                </c:pt>
                <c:pt idx="6">
                  <c:v>Обучающая команда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5</c:v>
                </c:pt>
                <c:pt idx="2">
                  <c:v>34</c:v>
                </c:pt>
                <c:pt idx="3">
                  <c:v>14</c:v>
                </c:pt>
                <c:pt idx="4">
                  <c:v>14</c:v>
                </c:pt>
                <c:pt idx="5">
                  <c:v>18</c:v>
                </c:pt>
                <c:pt idx="6">
                  <c:v>27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2009-2010</c:v>
                </c:pt>
              </c:strCache>
            </c:strRef>
          </c:tx>
          <c:spPr>
            <a:solidFill>
              <a:srgbClr val="3399FF"/>
            </a:solidFill>
          </c:spPr>
          <c:dPt>
            <c:idx val="0"/>
            <c:spPr>
              <a:solidFill>
                <a:srgbClr val="33CCCC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FF3399"/>
              </a:solidFill>
            </c:spPr>
          </c:dPt>
          <c:dLbls>
            <c:dLbl>
              <c:idx val="2"/>
              <c:delete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SerName val="1"/>
          </c:dLbls>
          <c:cat>
            <c:strRef>
              <c:f>Лист1!$A$2:$A$4</c:f>
              <c:strCache>
                <c:ptCount val="3"/>
                <c:pt idx="0">
                  <c:v>Базовый</c:v>
                </c:pt>
                <c:pt idx="1">
                  <c:v>Технологический</c:v>
                </c:pt>
                <c:pt idx="2">
                  <c:v>Методический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93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2010-2011</c:v>
                </c:pt>
              </c:strCache>
            </c:strRef>
          </c:tx>
          <c:spPr>
            <a:solidFill>
              <a:srgbClr val="33CCCC"/>
            </a:solidFill>
          </c:spPr>
          <c:dPt>
            <c:idx val="0"/>
            <c:spPr>
              <a:solidFill>
                <a:srgbClr val="009999"/>
              </a:solidFill>
            </c:spPr>
          </c:dPt>
          <c:dPt>
            <c:idx val="1"/>
            <c:spPr>
              <a:solidFill>
                <a:srgbClr val="00CC00"/>
              </a:solidFill>
            </c:spPr>
          </c:dPt>
          <c:dPt>
            <c:idx val="2"/>
            <c:spPr>
              <a:solidFill>
                <a:srgbClr val="CC00CC"/>
              </a:solidFill>
            </c:spPr>
          </c:dPt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SerName val="1"/>
          </c:dLbls>
          <c:cat>
            <c:strRef>
              <c:f>Лист1!$A$2:$A$4</c:f>
              <c:strCache>
                <c:ptCount val="3"/>
                <c:pt idx="0">
                  <c:v>Базовый</c:v>
                </c:pt>
                <c:pt idx="1">
                  <c:v>Технологический</c:v>
                </c:pt>
                <c:pt idx="2">
                  <c:v>Методический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159</c:v>
                </c:pt>
                <c:pt idx="2">
                  <c:v>42</c:v>
                </c:pt>
              </c:numCache>
            </c:numRef>
          </c:val>
        </c:ser>
        <c:axId val="61528320"/>
        <c:axId val="71503872"/>
      </c:barChart>
      <c:catAx>
        <c:axId val="61528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503872"/>
        <c:crosses val="autoZero"/>
        <c:auto val="1"/>
        <c:lblAlgn val="ctr"/>
        <c:lblOffset val="100"/>
      </c:catAx>
      <c:valAx>
        <c:axId val="71503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15283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98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Базовый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2009-2010</c:v>
                </c:pt>
                <c:pt idx="1">
                  <c:v>2010-2011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0.38600000000000073</c:v>
                </c:pt>
                <c:pt idx="1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Технологический</c:v>
                </c:pt>
              </c:strCache>
            </c:strRef>
          </c:tx>
          <c:spPr>
            <a:solidFill>
              <a:srgbClr val="00DA63"/>
            </a:solidFill>
          </c:spPr>
          <c:cat>
            <c:strRef>
              <c:f>Лист1!$A$2:$A$3</c:f>
              <c:strCache>
                <c:ptCount val="2"/>
                <c:pt idx="0">
                  <c:v> 2009-2010</c:v>
                </c:pt>
                <c:pt idx="1">
                  <c:v>2010-2011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0.46</c:v>
                </c:pt>
                <c:pt idx="1">
                  <c:v>0.72300000000000064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Методический</c:v>
                </c:pt>
              </c:strCache>
            </c:strRef>
          </c:tx>
          <c:spPr>
            <a:solidFill>
              <a:srgbClr val="E22AAD"/>
            </a:solidFill>
          </c:spPr>
          <c:cat>
            <c:strRef>
              <c:f>Лист1!$A$2:$A$3</c:f>
              <c:strCache>
                <c:ptCount val="2"/>
                <c:pt idx="0">
                  <c:v> 2009-2010</c:v>
                </c:pt>
                <c:pt idx="1">
                  <c:v>2010-2011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0.15400000000000033</c:v>
                </c:pt>
                <c:pt idx="1">
                  <c:v>0.19</c:v>
                </c:pt>
              </c:numCache>
            </c:numRef>
          </c:val>
        </c:ser>
        <c:shape val="cylinder"/>
        <c:axId val="71533312"/>
        <c:axId val="71534848"/>
        <c:axId val="0"/>
      </c:bar3DChart>
      <c:catAx>
        <c:axId val="715333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1534848"/>
        <c:crosses val="autoZero"/>
        <c:auto val="1"/>
        <c:lblAlgn val="ctr"/>
        <c:lblOffset val="100"/>
      </c:catAx>
      <c:valAx>
        <c:axId val="715348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1533312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2009-2010</c:v>
                </c:pt>
              </c:strCache>
            </c:strRef>
          </c:tx>
          <c:dPt>
            <c:idx val="4"/>
            <c:spPr>
              <a:solidFill>
                <a:srgbClr val="4BACC6"/>
              </a:solidFill>
            </c:spPr>
          </c:dPt>
          <c:dPt>
            <c:idx val="5"/>
            <c:spPr>
              <a:solidFill>
                <a:schemeClr val="accent5"/>
              </a:solidFill>
            </c:spPr>
          </c:dPt>
          <c:dPt>
            <c:idx val="6"/>
            <c:spPr>
              <a:solidFill>
                <a:srgbClr val="4BACC6"/>
              </a:solidFill>
            </c:spPr>
          </c:dPt>
          <c:dPt>
            <c:idx val="8"/>
            <c:spPr>
              <a:solidFill>
                <a:srgbClr val="19C3FF"/>
              </a:solidFill>
            </c:spPr>
          </c:dPt>
          <c:dPt>
            <c:idx val="9"/>
            <c:spPr>
              <a:solidFill>
                <a:srgbClr val="19C3FF"/>
              </a:solidFill>
            </c:spPr>
          </c:dPt>
          <c:dPt>
            <c:idx val="10"/>
            <c:spPr>
              <a:solidFill>
                <a:srgbClr val="19C3FF"/>
              </a:solidFill>
            </c:spPr>
          </c:dPt>
          <c:dPt>
            <c:idx val="11"/>
            <c:spPr>
              <a:solidFill>
                <a:srgbClr val="19C3FF"/>
              </a:solidFill>
            </c:spPr>
          </c:dPt>
          <c:dPt>
            <c:idx val="13"/>
            <c:spPr>
              <a:solidFill>
                <a:srgbClr val="00B0F0"/>
              </a:solidFill>
            </c:spPr>
          </c:dPt>
          <c:dPt>
            <c:idx val="14"/>
            <c:spPr>
              <a:solidFill>
                <a:srgbClr val="00B0F0"/>
              </a:solidFill>
            </c:spPr>
          </c:dPt>
          <c:dPt>
            <c:idx val="15"/>
            <c:spPr>
              <a:solidFill>
                <a:srgbClr val="00B0F0"/>
              </a:solidFill>
            </c:spPr>
          </c:dPt>
          <c:dPt>
            <c:idx val="16"/>
            <c:spPr>
              <a:solidFill>
                <a:srgbClr val="00B0F0"/>
              </a:solidFill>
            </c:spPr>
          </c:dPt>
          <c:dPt>
            <c:idx val="17"/>
            <c:spPr>
              <a:solidFill>
                <a:srgbClr val="00B0F0"/>
              </a:solidFill>
            </c:spPr>
          </c:dPt>
          <c:cat>
            <c:strRef>
              <c:f>Лист1!$A$2:$A$19</c:f>
              <c:strCache>
                <c:ptCount val="18"/>
                <c:pt idx="0">
                  <c:v>№ 284</c:v>
                </c:pt>
                <c:pt idx="1">
                  <c:v>№ 521</c:v>
                </c:pt>
                <c:pt idx="2">
                  <c:v>№ 2556</c:v>
                </c:pt>
                <c:pt idx="3">
                  <c:v> </c:v>
                </c:pt>
                <c:pt idx="4">
                  <c:v>№ 2266</c:v>
                </c:pt>
                <c:pt idx="5">
                  <c:v>№ 2307</c:v>
                </c:pt>
                <c:pt idx="6">
                  <c:v>№ 2320</c:v>
                </c:pt>
                <c:pt idx="8">
                  <c:v>№ 600</c:v>
                </c:pt>
                <c:pt idx="9">
                  <c:v>№ 901</c:v>
                </c:pt>
                <c:pt idx="10">
                  <c:v>№ 1767</c:v>
                </c:pt>
                <c:pt idx="11">
                  <c:v>№ 2161</c:v>
                </c:pt>
                <c:pt idx="13">
                  <c:v>№ 2278</c:v>
                </c:pt>
                <c:pt idx="14">
                  <c:v>№ 1504</c:v>
                </c:pt>
                <c:pt idx="15">
                  <c:v>№ 1417</c:v>
                </c:pt>
                <c:pt idx="16">
                  <c:v>№ 1893</c:v>
                </c:pt>
                <c:pt idx="17">
                  <c:v>№ 1667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16</c:v>
                </c:pt>
                <c:pt idx="5">
                  <c:v>10</c:v>
                </c:pt>
                <c:pt idx="6">
                  <c:v>5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11</c:v>
                </c:pt>
                <c:pt idx="13">
                  <c:v>8</c:v>
                </c:pt>
                <c:pt idx="14">
                  <c:v>9</c:v>
                </c:pt>
                <c:pt idx="15">
                  <c:v>7</c:v>
                </c:pt>
                <c:pt idx="16">
                  <c:v>6</c:v>
                </c:pt>
                <c:pt idx="1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2010-2011</c:v>
                </c:pt>
              </c:strCache>
            </c:strRef>
          </c:tx>
          <c:dPt>
            <c:idx val="4"/>
            <c:spPr>
              <a:solidFill>
                <a:srgbClr val="EE24D6"/>
              </a:solidFill>
            </c:spPr>
          </c:dPt>
          <c:dPt>
            <c:idx val="5"/>
            <c:spPr>
              <a:solidFill>
                <a:srgbClr val="EE24D6"/>
              </a:solidFill>
            </c:spPr>
          </c:dPt>
          <c:dPt>
            <c:idx val="6"/>
            <c:spPr>
              <a:solidFill>
                <a:srgbClr val="EE24D6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FF000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cat>
            <c:strRef>
              <c:f>Лист1!$A$2:$A$19</c:f>
              <c:strCache>
                <c:ptCount val="18"/>
                <c:pt idx="0">
                  <c:v>№ 284</c:v>
                </c:pt>
                <c:pt idx="1">
                  <c:v>№ 521</c:v>
                </c:pt>
                <c:pt idx="2">
                  <c:v>№ 2556</c:v>
                </c:pt>
                <c:pt idx="3">
                  <c:v> </c:v>
                </c:pt>
                <c:pt idx="4">
                  <c:v>№ 2266</c:v>
                </c:pt>
                <c:pt idx="5">
                  <c:v>№ 2307</c:v>
                </c:pt>
                <c:pt idx="6">
                  <c:v>№ 2320</c:v>
                </c:pt>
                <c:pt idx="8">
                  <c:v>№ 600</c:v>
                </c:pt>
                <c:pt idx="9">
                  <c:v>№ 901</c:v>
                </c:pt>
                <c:pt idx="10">
                  <c:v>№ 1767</c:v>
                </c:pt>
                <c:pt idx="11">
                  <c:v>№ 2161</c:v>
                </c:pt>
                <c:pt idx="13">
                  <c:v>№ 2278</c:v>
                </c:pt>
                <c:pt idx="14">
                  <c:v>№ 1504</c:v>
                </c:pt>
                <c:pt idx="15">
                  <c:v>№ 1417</c:v>
                </c:pt>
                <c:pt idx="16">
                  <c:v>№ 1893</c:v>
                </c:pt>
                <c:pt idx="17">
                  <c:v>№ 1667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  <c:pt idx="4">
                  <c:v>13</c:v>
                </c:pt>
                <c:pt idx="5">
                  <c:v>9</c:v>
                </c:pt>
                <c:pt idx="6">
                  <c:v>8</c:v>
                </c:pt>
                <c:pt idx="8">
                  <c:v>10</c:v>
                </c:pt>
                <c:pt idx="9">
                  <c:v>8</c:v>
                </c:pt>
                <c:pt idx="10">
                  <c:v>7</c:v>
                </c:pt>
                <c:pt idx="11">
                  <c:v>2</c:v>
                </c:pt>
                <c:pt idx="13">
                  <c:v>8</c:v>
                </c:pt>
                <c:pt idx="14">
                  <c:v>10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</c:numCache>
            </c:numRef>
          </c:val>
        </c:ser>
        <c:axId val="85066880"/>
        <c:axId val="85068416"/>
      </c:barChart>
      <c:catAx>
        <c:axId val="85066880"/>
        <c:scaling>
          <c:orientation val="minMax"/>
        </c:scaling>
        <c:axPos val="b"/>
        <c:tickLblPos val="nextTo"/>
        <c:crossAx val="85068416"/>
        <c:crosses val="autoZero"/>
        <c:auto val="1"/>
        <c:lblAlgn val="ctr"/>
        <c:lblOffset val="100"/>
      </c:catAx>
      <c:valAx>
        <c:axId val="85068416"/>
        <c:scaling>
          <c:orientation val="minMax"/>
        </c:scaling>
        <c:axPos val="l"/>
        <c:majorGridlines/>
        <c:numFmt formatCode="General" sourceLinked="1"/>
        <c:tickLblPos val="nextTo"/>
        <c:crossAx val="8506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Состав  ГЭП по ОУ</a:t>
            </a:r>
          </a:p>
        </c:rich>
      </c:tx>
      <c:layout>
        <c:manualLayout>
          <c:xMode val="edge"/>
          <c:yMode val="edge"/>
          <c:x val="0.38457135538412202"/>
          <c:y val="3.0582389841188187E-2"/>
        </c:manualLayout>
      </c:layout>
    </c:title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1.0857990199312501E-3"/>
          <c:y val="0.22748484329044946"/>
          <c:w val="0.99891420098006856"/>
          <c:h val="0.645106886378815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12"/>
            <c:spPr>
              <a:solidFill>
                <a:srgbClr val="32A9AC"/>
              </a:solidFill>
            </c:spPr>
          </c:dPt>
          <c:dPt>
            <c:idx val="4"/>
            <c:spPr>
              <a:solidFill>
                <a:srgbClr val="4FD1FF"/>
              </a:solidFill>
            </c:spPr>
          </c:dPt>
          <c:dLbls>
            <c:dLbl>
              <c:idx val="0"/>
              <c:layout>
                <c:manualLayout>
                  <c:x val="3.1879559656756651E-2"/>
                  <c:y val="-9.103979168155793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6707060490934567"/>
                  <c:y val="0.15337246240831101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2.8869034916177226E-2"/>
                  <c:y val="0.15622706927330124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934955938546037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Заместители</a:t>
                    </a:r>
                    <a:r>
                      <a:rPr lang="ru-RU" sz="1100" baseline="0"/>
                      <a:t> директора по ЭР</a:t>
                    </a:r>
                    <a:r>
                      <a:rPr lang="ru-RU" sz="1100"/>
                      <a:t>; 34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0.17214549153393127"/>
                  <c:y val="5.0577662045309989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Учителя начальной школы</c:v>
                </c:pt>
                <c:pt idx="1">
                  <c:v> Руководители</c:v>
                </c:pt>
                <c:pt idx="2">
                  <c:v> Педагоги-психологи</c:v>
                </c:pt>
                <c:pt idx="3">
                  <c:v> Заместители директора по ЭР</c:v>
                </c:pt>
                <c:pt idx="4">
                  <c:v> Учителя-предметники с.ш.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159</c:v>
                </c:pt>
                <c:pt idx="1">
                  <c:v>34</c:v>
                </c:pt>
                <c:pt idx="2">
                  <c:v>30</c:v>
                </c:pt>
                <c:pt idx="3">
                  <c:v>34</c:v>
                </c:pt>
                <c:pt idx="4">
                  <c:v>61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00FF99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СОШ №333</c:v>
                </c:pt>
                <c:pt idx="1">
                  <c:v>СОШ №687</c:v>
                </c:pt>
                <c:pt idx="2">
                  <c:v>СОШ №1040</c:v>
                </c:pt>
                <c:pt idx="3">
                  <c:v>ЦО №1417</c:v>
                </c:pt>
                <c:pt idx="4">
                  <c:v>ЦО №1458</c:v>
                </c:pt>
                <c:pt idx="5">
                  <c:v>ЦО № 1460</c:v>
                </c:pt>
                <c:pt idx="6">
                  <c:v>ЦО № 1830</c:v>
                </c:pt>
                <c:pt idx="7">
                  <c:v>ЦО № 1881</c:v>
                </c:pt>
                <c:pt idx="8">
                  <c:v>Прогимн. № 1893</c:v>
                </c:pt>
                <c:pt idx="9">
                  <c:v>СОШ № 1910</c:v>
                </c:pt>
                <c:pt idx="10">
                  <c:v>СОШ № 1937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2</c:v>
                </c:pt>
                <c:pt idx="9">
                  <c:v>7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6666FF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СОШ №333</c:v>
                </c:pt>
                <c:pt idx="1">
                  <c:v>СОШ №687</c:v>
                </c:pt>
                <c:pt idx="2">
                  <c:v>СОШ №1040</c:v>
                </c:pt>
                <c:pt idx="3">
                  <c:v>ЦО №1417</c:v>
                </c:pt>
                <c:pt idx="4">
                  <c:v>ЦО №1458</c:v>
                </c:pt>
                <c:pt idx="5">
                  <c:v>ЦО № 1460</c:v>
                </c:pt>
                <c:pt idx="6">
                  <c:v>ЦО № 1830</c:v>
                </c:pt>
                <c:pt idx="7">
                  <c:v>ЦО № 1881</c:v>
                </c:pt>
                <c:pt idx="8">
                  <c:v>Прогимн. № 1893</c:v>
                </c:pt>
                <c:pt idx="9">
                  <c:v>СОШ № 1910</c:v>
                </c:pt>
                <c:pt idx="10">
                  <c:v>СОШ № 1937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6</c:v>
                </c:pt>
                <c:pt idx="5">
                  <c:v>12</c:v>
                </c:pt>
                <c:pt idx="6">
                  <c:v>4</c:v>
                </c:pt>
                <c:pt idx="7">
                  <c:v>6</c:v>
                </c:pt>
                <c:pt idx="8">
                  <c:v>3</c:v>
                </c:pt>
                <c:pt idx="9">
                  <c:v>6</c:v>
                </c:pt>
                <c:pt idx="10">
                  <c:v>5</c:v>
                </c:pt>
              </c:numCache>
            </c:numRef>
          </c:val>
        </c:ser>
        <c:axId val="85605760"/>
        <c:axId val="85611648"/>
      </c:barChart>
      <c:catAx>
        <c:axId val="85605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5611648"/>
        <c:crosses val="autoZero"/>
        <c:auto val="1"/>
        <c:lblAlgn val="ctr"/>
        <c:lblOffset val="100"/>
      </c:catAx>
      <c:valAx>
        <c:axId val="856116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560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6806193199859"/>
          <c:y val="6.0666745015082083E-2"/>
          <c:w val="0.19080082416408017"/>
          <c:h val="0.30656230657735273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00CC66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СОШ №420</c:v>
                </c:pt>
                <c:pt idx="1">
                  <c:v>СОШ №983</c:v>
                </c:pt>
                <c:pt idx="2">
                  <c:v>СОШ №997</c:v>
                </c:pt>
                <c:pt idx="3">
                  <c:v>СОШ №1245</c:v>
                </c:pt>
                <c:pt idx="4">
                  <c:v>ЦО №1428</c:v>
                </c:pt>
                <c:pt idx="5">
                  <c:v>СОШ №2016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10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0066CC"/>
            </a:solidFill>
          </c:spPr>
          <c:dLbls>
            <c:txPr>
              <a:bodyPr/>
              <a:lstStyle/>
              <a:p>
                <a:pPr>
                  <a:defRPr sz="12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СОШ №420</c:v>
                </c:pt>
                <c:pt idx="1">
                  <c:v>СОШ №983</c:v>
                </c:pt>
                <c:pt idx="2">
                  <c:v>СОШ №997</c:v>
                </c:pt>
                <c:pt idx="3">
                  <c:v>СОШ №1245</c:v>
                </c:pt>
                <c:pt idx="4">
                  <c:v>ЦО №1428</c:v>
                </c:pt>
                <c:pt idx="5">
                  <c:v>СОШ №2016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axId val="85305216"/>
        <c:axId val="85306752"/>
      </c:barChart>
      <c:catAx>
        <c:axId val="85305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5306752"/>
        <c:crosses val="autoZero"/>
        <c:auto val="1"/>
        <c:lblAlgn val="ctr"/>
        <c:lblOffset val="100"/>
      </c:catAx>
      <c:valAx>
        <c:axId val="853067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1" b="1"/>
            </a:pPr>
            <a:endParaRPr lang="ru-RU"/>
          </a:p>
        </c:txPr>
        <c:crossAx val="8530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68067278991705"/>
          <c:y val="6.0666755638596033E-2"/>
          <c:w val="0.19080077588726621"/>
          <c:h val="0.306562391565467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00CC0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СОШ №609</c:v>
                </c:pt>
                <c:pt idx="1">
                  <c:v>СОШ №852</c:v>
                </c:pt>
                <c:pt idx="2">
                  <c:v>Прогимназия № 1667</c:v>
                </c:pt>
                <c:pt idx="3">
                  <c:v>НОШ № 1702</c:v>
                </c:pt>
                <c:pt idx="4">
                  <c:v>СОШ № 1940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0066FF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СОШ №609</c:v>
                </c:pt>
                <c:pt idx="1">
                  <c:v>СОШ №852</c:v>
                </c:pt>
                <c:pt idx="2">
                  <c:v>Прогимназия № 1667</c:v>
                </c:pt>
                <c:pt idx="3">
                  <c:v>НОШ № 1702</c:v>
                </c:pt>
                <c:pt idx="4">
                  <c:v>СОШ № 1940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5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axId val="85561728"/>
        <c:axId val="85563264"/>
      </c:barChart>
      <c:catAx>
        <c:axId val="855617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5563264"/>
        <c:crosses val="autoZero"/>
        <c:auto val="1"/>
        <c:lblAlgn val="ctr"/>
        <c:lblOffset val="100"/>
      </c:catAx>
      <c:valAx>
        <c:axId val="85563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556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68060754700764"/>
          <c:y val="6.0666833606929892E-2"/>
          <c:w val="0.19080091218105888"/>
          <c:h val="0.30656205076838899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СОШ №69</c:v>
                </c:pt>
                <c:pt idx="1">
                  <c:v>СОШ №1018</c:v>
                </c:pt>
                <c:pt idx="2">
                  <c:v>СОШ №1062</c:v>
                </c:pt>
                <c:pt idx="3">
                  <c:v>ЦО №1449</c:v>
                </c:pt>
                <c:pt idx="4">
                  <c:v>ЦО №1484</c:v>
                </c:pt>
                <c:pt idx="5">
                  <c:v>ЦО № 1679</c:v>
                </c:pt>
                <c:pt idx="6">
                  <c:v>Прогим № 1756</c:v>
                </c:pt>
                <c:pt idx="7">
                  <c:v>СОШ № 2020</c:v>
                </c:pt>
                <c:pt idx="8">
                  <c:v>Гимназия №1504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  <c:pt idx="5">
                  <c:v>9</c:v>
                </c:pt>
                <c:pt idx="6">
                  <c:v>6</c:v>
                </c:pt>
                <c:pt idx="7">
                  <c:v>12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3399FF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СОШ №69</c:v>
                </c:pt>
                <c:pt idx="1">
                  <c:v>СОШ №1018</c:v>
                </c:pt>
                <c:pt idx="2">
                  <c:v>СОШ №1062</c:v>
                </c:pt>
                <c:pt idx="3">
                  <c:v>ЦО №1449</c:v>
                </c:pt>
                <c:pt idx="4">
                  <c:v>ЦО №1484</c:v>
                </c:pt>
                <c:pt idx="5">
                  <c:v>ЦО № 1679</c:v>
                </c:pt>
                <c:pt idx="6">
                  <c:v>Прогим № 1756</c:v>
                </c:pt>
                <c:pt idx="7">
                  <c:v>СОШ № 2020</c:v>
                </c:pt>
                <c:pt idx="8">
                  <c:v>Гимназия №1504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12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11</c:v>
                </c:pt>
                <c:pt idx="6">
                  <c:v>6</c:v>
                </c:pt>
                <c:pt idx="7">
                  <c:v>14</c:v>
                </c:pt>
                <c:pt idx="8">
                  <c:v>9</c:v>
                </c:pt>
              </c:numCache>
            </c:numRef>
          </c:val>
        </c:ser>
        <c:axId val="85662336"/>
        <c:axId val="85717376"/>
      </c:barChart>
      <c:catAx>
        <c:axId val="856623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5717376"/>
        <c:crosses val="autoZero"/>
        <c:auto val="1"/>
        <c:lblAlgn val="ctr"/>
        <c:lblOffset val="100"/>
      </c:catAx>
      <c:valAx>
        <c:axId val="857173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566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68060754700764"/>
          <c:y val="6.0666822587770577E-2"/>
          <c:w val="0.19080091218105869"/>
          <c:h val="0.30656219952704833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Состав  ГЭП по ступеням</a:t>
            </a:r>
            <a:r>
              <a:rPr lang="ru-RU" sz="1400" baseline="0"/>
              <a:t> обучения</a:t>
            </a:r>
            <a:endParaRPr lang="ru-RU" sz="1400"/>
          </a:p>
        </c:rich>
      </c:tx>
      <c:layout>
        <c:manualLayout>
          <c:xMode val="edge"/>
          <c:yMode val="edge"/>
          <c:x val="0.24204991927813541"/>
          <c:y val="3.6749267258040091E-2"/>
        </c:manualLayout>
      </c:layout>
    </c:title>
    <c:view3D>
      <c:rotX val="30"/>
      <c:rotY val="4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Состав ГЭП по ступеням обучения</c:v>
                </c:pt>
              </c:strCache>
            </c:strRef>
          </c:tx>
          <c:explosion val="25"/>
          <c:dPt>
            <c:idx val="0"/>
            <c:explosion val="12"/>
            <c:spPr>
              <a:solidFill>
                <a:srgbClr val="EDB413"/>
              </a:solidFill>
            </c:spPr>
          </c:dPt>
          <c:dPt>
            <c:idx val="1"/>
            <c:spPr>
              <a:solidFill>
                <a:srgbClr val="32A9AC"/>
              </a:solidFill>
            </c:spPr>
          </c:dPt>
          <c:dPt>
            <c:idx val="2"/>
            <c:spPr>
              <a:solidFill>
                <a:srgbClr val="21C5FF"/>
              </a:solidFill>
            </c:spPr>
          </c:dPt>
          <c:dPt>
            <c:idx val="3"/>
            <c:spPr>
              <a:solidFill>
                <a:srgbClr val="C167F3"/>
              </a:solidFill>
            </c:spPr>
          </c:dPt>
          <c:dLbls>
            <c:dLbl>
              <c:idx val="0"/>
              <c:layout>
                <c:manualLayout>
                  <c:x val="0.10648898130577954"/>
                  <c:y val="6.574137559313737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4214851890787314"/>
                  <c:y val="-0.13505128708140676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9278808710675621"/>
                  <c:y val="5.9505056842129894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1786082828868544"/>
                  <c:y val="3.6485596691832718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Педколледжи; 35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0.36183284470895088"/>
                  <c:y val="7.40025677531395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 ДОУ</c:v>
                </c:pt>
                <c:pt idx="1">
                  <c:v> Начальная школа</c:v>
                </c:pt>
                <c:pt idx="2">
                  <c:v> Основная школа </c:v>
                </c:pt>
                <c:pt idx="3">
                  <c:v>Педколледжи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114</c:v>
                </c:pt>
                <c:pt idx="1">
                  <c:v>225</c:v>
                </c:pt>
                <c:pt idx="2">
                  <c:v>93</c:v>
                </c:pt>
                <c:pt idx="3">
                  <c:v>35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00F66F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Апробация МИД</c:v>
                </c:pt>
                <c:pt idx="1">
                  <c:v>Специалисты</c:v>
                </c:pt>
                <c:pt idx="2">
                  <c:v>Заместители директора по ЭР</c:v>
                </c:pt>
                <c:pt idx="3">
                  <c:v>Предметники</c:v>
                </c:pt>
                <c:pt idx="4">
                  <c:v>Электронный помощник</c:v>
                </c:pt>
                <c:pt idx="5">
                  <c:v>Педколледжи</c:v>
                </c:pt>
                <c:pt idx="6">
                  <c:v>Психологи</c:v>
                </c:pt>
                <c:pt idx="7">
                  <c:v>ДОУ</c:v>
                </c:pt>
                <c:pt idx="8">
                  <c:v>Родители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129</c:v>
                </c:pt>
                <c:pt idx="1">
                  <c:v>24</c:v>
                </c:pt>
                <c:pt idx="2">
                  <c:v>38</c:v>
                </c:pt>
                <c:pt idx="3">
                  <c:v>35</c:v>
                </c:pt>
                <c:pt idx="4">
                  <c:v>23</c:v>
                </c:pt>
                <c:pt idx="5">
                  <c:v>42</c:v>
                </c:pt>
                <c:pt idx="6">
                  <c:v>32</c:v>
                </c:pt>
                <c:pt idx="7">
                  <c:v>110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0099FF"/>
            </a:solidFill>
          </c:spPr>
          <c:dLbls>
            <c:txPr>
              <a:bodyPr/>
              <a:lstStyle/>
              <a:p>
                <a:pPr>
                  <a:defRPr sz="12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Апробация МИД</c:v>
                </c:pt>
                <c:pt idx="1">
                  <c:v>Специалисты</c:v>
                </c:pt>
                <c:pt idx="2">
                  <c:v>Заместители директора по ЭР</c:v>
                </c:pt>
                <c:pt idx="3">
                  <c:v>Предметники</c:v>
                </c:pt>
                <c:pt idx="4">
                  <c:v>Электронный помощник</c:v>
                </c:pt>
                <c:pt idx="5">
                  <c:v>Педколледжи</c:v>
                </c:pt>
                <c:pt idx="6">
                  <c:v>Психологи</c:v>
                </c:pt>
                <c:pt idx="7">
                  <c:v>ДОУ</c:v>
                </c:pt>
                <c:pt idx="8">
                  <c:v>Родители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130</c:v>
                </c:pt>
                <c:pt idx="1">
                  <c:v>28</c:v>
                </c:pt>
                <c:pt idx="2">
                  <c:v>34</c:v>
                </c:pt>
                <c:pt idx="3">
                  <c:v>53</c:v>
                </c:pt>
                <c:pt idx="4">
                  <c:v>20</c:v>
                </c:pt>
                <c:pt idx="5">
                  <c:v>35</c:v>
                </c:pt>
                <c:pt idx="6">
                  <c:v>30</c:v>
                </c:pt>
                <c:pt idx="7">
                  <c:v>100</c:v>
                </c:pt>
                <c:pt idx="8">
                  <c:v>18</c:v>
                </c:pt>
              </c:numCache>
            </c:numRef>
          </c:val>
        </c:ser>
        <c:axId val="86123264"/>
        <c:axId val="86124800"/>
      </c:barChart>
      <c:catAx>
        <c:axId val="86123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6124800"/>
        <c:crosses val="autoZero"/>
        <c:auto val="1"/>
        <c:lblAlgn val="ctr"/>
        <c:lblOffset val="100"/>
      </c:catAx>
      <c:valAx>
        <c:axId val="86124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1" b="1"/>
            </a:pPr>
            <a:endParaRPr lang="ru-RU"/>
          </a:p>
        </c:txPr>
        <c:crossAx val="8612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68067278991705"/>
          <c:y val="6.0666755638596033E-2"/>
          <c:w val="0.19080077588726621"/>
          <c:h val="0.3065623915654672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1</Pages>
  <Words>11305</Words>
  <Characters>64442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user1</cp:lastModifiedBy>
  <cp:revision>36</cp:revision>
  <cp:lastPrinted>2011-06-22T10:45:00Z</cp:lastPrinted>
  <dcterms:created xsi:type="dcterms:W3CDTF">2010-11-20T06:01:00Z</dcterms:created>
  <dcterms:modified xsi:type="dcterms:W3CDTF">2011-06-27T14:32:00Z</dcterms:modified>
</cp:coreProperties>
</file>