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before="120"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Предмет: </w:t>
      </w:r>
      <w:r>
        <w:rPr>
          <w:rFonts w:ascii="Times New Roman" w:hAnsi="Times New Roman" w:cs="Times New Roman"/>
          <w:sz w:val="24"/>
          <w:szCs w:val="24"/>
        </w:rPr>
        <w:t>внеклассное чтение.</w:t>
      </w:r>
    </w:p>
    <w:p>
      <w:pPr>
        <w:spacing w:before="120"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Класс: 3</w:t>
      </w:r>
    </w:p>
    <w:p>
      <w:pPr>
        <w:spacing w:before="120"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Тема: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«Сатира и юмор в произведении Н.Н. Носова Федина задача»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Тип урока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ОНЗ</w:t>
      </w:r>
    </w:p>
    <w:p>
      <w:pPr>
        <w:spacing w:before="120"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Автор: </w:t>
      </w:r>
      <w:proofErr w:type="spellStart"/>
      <w:r>
        <w:rPr>
          <w:rFonts w:ascii="Times New Roman" w:hAnsi="Times New Roman" w:cs="Times New Roman"/>
          <w:sz w:val="24"/>
          <w:szCs w:val="24"/>
        </w:rPr>
        <w:t>Щиголева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Елена Викторовна, воспитатель АНО НОО «Наши традиции»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Основные цели:</w:t>
      </w:r>
    </w:p>
    <w:p>
      <w:pPr>
        <w:widowControl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1) сформировать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представление о юморе и сатире на примере рассказа Н. Носова «Федина задача»;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2) 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азвивать умение выражать своё отношение к герою, оценивать его поступки   и определять отношение к нему окружающих и автора;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3) развивать читательский интерес.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Оборудование.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Демонстрационный материал: </w:t>
      </w:r>
      <w:r>
        <w:rPr>
          <w:rFonts w:ascii="Times New Roman" w:eastAsia="Times New Roman" w:hAnsi="Times New Roman" w:cs="Times New Roman"/>
          <w:sz w:val="24"/>
          <w:szCs w:val="24"/>
        </w:rPr>
        <w:t>презентация.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Раздаточный материал</w:t>
      </w:r>
      <w:r>
        <w:rPr>
          <w:rFonts w:ascii="Times New Roman" w:eastAsia="Times New Roman" w:hAnsi="Times New Roman" w:cs="Times New Roman"/>
          <w:sz w:val="24"/>
          <w:szCs w:val="24"/>
        </w:rPr>
        <w:t>: карточки.</w:t>
      </w:r>
    </w:p>
    <w:p>
      <w:pPr>
        <w:pStyle w:val="a6"/>
        <w:widowControl w:val="0"/>
        <w:numPr>
          <w:ilvl w:val="0"/>
          <w:numId w:val="5"/>
        </w:numPr>
        <w:tabs>
          <w:tab w:val="left" w:pos="142"/>
          <w:tab w:val="left" w:pos="284"/>
        </w:tabs>
        <w:spacing w:before="120" w:after="0" w:line="240" w:lineRule="auto"/>
        <w:ind w:left="0" w:firstLine="0"/>
        <w:rPr>
          <w:rFonts w:ascii="Times New Roman" w:eastAsia="Times New Roman" w:hAnsi="Times New Roman" w:cs="Times New Roman"/>
          <w:b/>
          <w:color w:val="0070C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color w:val="0070C0"/>
          <w:sz w:val="26"/>
          <w:szCs w:val="26"/>
        </w:rPr>
        <w:t>Ход урока: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  <w:t>1. Мотивация к учебной деятельности</w:t>
      </w:r>
    </w:p>
    <w:p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rStyle w:val="c0"/>
          <w:color w:val="000000"/>
        </w:rPr>
        <w:t>- Сейчас ребята разыграют сценки из разных произведений, вам надо определить, и</w:t>
      </w:r>
      <w:r>
        <w:rPr>
          <w:color w:val="333333"/>
        </w:rPr>
        <w:t>з каких рассказов эти диалоги?</w:t>
      </w:r>
    </w:p>
    <w:p>
      <w:pPr>
        <w:pStyle w:val="a6"/>
        <w:widowControl w:val="0"/>
        <w:numPr>
          <w:ilvl w:val="0"/>
          <w:numId w:val="5"/>
        </w:numPr>
        <w:tabs>
          <w:tab w:val="left" w:pos="142"/>
          <w:tab w:val="left" w:pos="284"/>
        </w:tabs>
        <w:spacing w:before="120" w:after="0" w:line="240" w:lineRule="auto"/>
        <w:ind w:left="0" w:firstLine="0"/>
        <w:rPr>
          <w:rFonts w:ascii="Times New Roman" w:eastAsia="Times New Roman" w:hAnsi="Times New Roman" w:cs="Times New Roman"/>
          <w:color w:val="0070C0"/>
          <w:sz w:val="24"/>
          <w:szCs w:val="26"/>
        </w:rPr>
      </w:pPr>
      <w:r>
        <w:rPr>
          <w:rFonts w:ascii="Times New Roman" w:eastAsia="Times New Roman" w:hAnsi="Times New Roman" w:cs="Times New Roman"/>
          <w:color w:val="0070C0"/>
          <w:sz w:val="24"/>
          <w:szCs w:val="26"/>
        </w:rPr>
        <w:t>Сценка 1: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Она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жи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</w:rPr>
        <w:t>жи</w:t>
      </w:r>
      <w:proofErr w:type="spellEnd"/>
      <w:r>
        <w:rPr>
          <w:rFonts w:ascii="Times New Roman" w:hAnsi="Times New Roman" w:cs="Times New Roman"/>
          <w:sz w:val="24"/>
          <w:szCs w:val="24"/>
        </w:rPr>
        <w:t>-живая!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Кто </w:t>
      </w:r>
      <w:proofErr w:type="gramStart"/>
      <w:r>
        <w:rPr>
          <w:rFonts w:ascii="Times New Roman" w:hAnsi="Times New Roman" w:cs="Times New Roman"/>
          <w:sz w:val="24"/>
          <w:szCs w:val="24"/>
        </w:rPr>
        <w:t>живая</w:t>
      </w:r>
      <w:proofErr w:type="gramEnd"/>
      <w:r>
        <w:rPr>
          <w:rFonts w:ascii="Times New Roman" w:hAnsi="Times New Roman" w:cs="Times New Roman"/>
          <w:sz w:val="24"/>
          <w:szCs w:val="24"/>
        </w:rPr>
        <w:t>?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Шля-шля-шля-па.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Что ты! Разве шляпы бывают живые?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(«Живая шляпа».)</w:t>
      </w:r>
    </w:p>
    <w:p>
      <w:pPr>
        <w:pStyle w:val="a6"/>
        <w:widowControl w:val="0"/>
        <w:numPr>
          <w:ilvl w:val="0"/>
          <w:numId w:val="5"/>
        </w:numPr>
        <w:tabs>
          <w:tab w:val="left" w:pos="142"/>
          <w:tab w:val="left" w:pos="284"/>
        </w:tabs>
        <w:spacing w:before="120" w:after="0" w:line="240" w:lineRule="auto"/>
        <w:ind w:left="0" w:firstLine="0"/>
        <w:rPr>
          <w:rFonts w:ascii="Times New Roman" w:eastAsia="Times New Roman" w:hAnsi="Times New Roman" w:cs="Times New Roman"/>
          <w:color w:val="0070C0"/>
          <w:sz w:val="24"/>
          <w:szCs w:val="26"/>
        </w:rPr>
      </w:pPr>
      <w:r>
        <w:rPr>
          <w:rFonts w:ascii="Times New Roman" w:eastAsia="Times New Roman" w:hAnsi="Times New Roman" w:cs="Times New Roman"/>
          <w:color w:val="0070C0"/>
          <w:sz w:val="24"/>
          <w:szCs w:val="26"/>
        </w:rPr>
        <w:t>Сценка 2: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 я раньше летать умел!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 ну, полети!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Сейчас не могу: разучился.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(«Фантазеры».)</w:t>
      </w:r>
    </w:p>
    <w:p>
      <w:pPr>
        <w:pStyle w:val="a6"/>
        <w:widowControl w:val="0"/>
        <w:numPr>
          <w:ilvl w:val="0"/>
          <w:numId w:val="5"/>
        </w:numPr>
        <w:tabs>
          <w:tab w:val="left" w:pos="142"/>
          <w:tab w:val="left" w:pos="284"/>
        </w:tabs>
        <w:spacing w:before="120" w:after="0" w:line="240" w:lineRule="auto"/>
        <w:ind w:left="0" w:firstLine="0"/>
        <w:rPr>
          <w:rFonts w:ascii="Times New Roman" w:eastAsia="Times New Roman" w:hAnsi="Times New Roman" w:cs="Times New Roman"/>
          <w:color w:val="0070C0"/>
          <w:sz w:val="24"/>
          <w:szCs w:val="26"/>
        </w:rPr>
      </w:pPr>
      <w:r>
        <w:rPr>
          <w:rFonts w:ascii="Times New Roman" w:eastAsia="Times New Roman" w:hAnsi="Times New Roman" w:cs="Times New Roman"/>
          <w:color w:val="0070C0"/>
          <w:sz w:val="24"/>
          <w:szCs w:val="26"/>
        </w:rPr>
        <w:t>Сценка 3: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Давай веревку. – А ее нет, веревки.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Где же она?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Там.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Где – там?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Ну</w:t>
      </w:r>
      <w:proofErr w:type="gramStart"/>
      <w:r>
        <w:rPr>
          <w:rFonts w:ascii="Times New Roman" w:hAnsi="Times New Roman" w:cs="Times New Roman"/>
          <w:sz w:val="24"/>
          <w:szCs w:val="24"/>
        </w:rPr>
        <w:t>… 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колодце.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Так ты, значит, с веревкой ведро упустил?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Ну да.</w:t>
      </w:r>
    </w:p>
    <w:p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(«Мишкина каша».)</w:t>
      </w:r>
    </w:p>
    <w:p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Ребята, вы правильно определили, из каких произведений эти отрывки. </w:t>
      </w:r>
      <w:r>
        <w:rPr>
          <w:rFonts w:ascii="Times New Roman" w:eastAsia="Times New Roman" w:hAnsi="Times New Roman" w:cs="Times New Roman"/>
          <w:sz w:val="24"/>
          <w:szCs w:val="24"/>
        </w:rPr>
        <w:t>Как вы думаете, почему они собраны вместе? (Произведения одного автора.)</w:t>
      </w:r>
    </w:p>
    <w:p>
      <w:pPr>
        <w:widowControl w:val="0"/>
        <w:spacing w:after="0" w:line="36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Кто автора этих произведений? (Н. Н. Носов)</w:t>
      </w:r>
    </w:p>
    <w:p>
      <w:pPr>
        <w:widowControl w:val="0"/>
        <w:spacing w:after="0" w:line="36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25" type="#_x0000_t75" style="width:130.8pt;height:90pt" o:ole="">
            <v:imagedata r:id="rId9" o:title=""/>
          </v:shape>
          <o:OLEObject Type="Embed" ProgID="PowerPoint.Slide.12" ShapeID="_x0000_i1025" DrawAspect="Content" ObjectID="_1462992022" r:id="rId10"/>
        </w:objec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Что вы можете сказать о произведениях Носова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sz w:val="24"/>
          <w:szCs w:val="24"/>
        </w:rPr>
        <w:t>(Они смешные, герои в основном мальчишки….)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Кто читал эти произведения?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Кому они совсем не знакомы?</w:t>
      </w:r>
    </w:p>
    <w:p>
      <w:pPr>
        <w:pStyle w:val="a6"/>
        <w:widowControl w:val="0"/>
        <w:numPr>
          <w:ilvl w:val="0"/>
          <w:numId w:val="5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 w:val="0"/>
        <w:rPr>
          <w:rFonts w:ascii="Times New Roman" w:eastAsia="Times New Roman" w:hAnsi="Times New Roman" w:cs="Times New Roman"/>
          <w:color w:val="0070C0"/>
          <w:sz w:val="24"/>
          <w:szCs w:val="26"/>
        </w:rPr>
      </w:pPr>
      <w:r>
        <w:rPr>
          <w:rFonts w:ascii="Times New Roman" w:eastAsia="Times New Roman" w:hAnsi="Times New Roman" w:cs="Times New Roman"/>
          <w:color w:val="0070C0"/>
          <w:sz w:val="24"/>
          <w:szCs w:val="26"/>
        </w:rPr>
        <w:t>На доске высказывание Н.Н. Носова.</w:t>
      </w:r>
    </w:p>
    <w:p>
      <w:pPr>
        <w:widowControl w:val="0"/>
        <w:spacing w:after="0" w:line="36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26" type="#_x0000_t75" style="width:152.4pt;height:103.2pt" o:ole="">
            <v:imagedata r:id="rId11" o:title=""/>
          </v:shape>
          <o:OLEObject Type="Embed" ProgID="PowerPoint.Slide.12" ShapeID="_x0000_i1026" DrawAspect="Content" ObjectID="_1462992023" r:id="rId12"/>
        </w:objec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Как вы понимаете это утверждение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(…)</w:t>
      </w:r>
      <w:proofErr w:type="gramEnd"/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Как вы преодолеваете трудности и открываете новые знания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sz w:val="24"/>
          <w:szCs w:val="24"/>
        </w:rPr>
        <w:t>(Определяем, что не знаем и сами находим новый способ.)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Готовы? В путь! Улыбнёмся друг другу и пожелаем успехов!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2. Актуализация знаний и фиксация индивидуального затруднения в пробном действии.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Что вы знаете о Н.Н. Носове?</w:t>
      </w:r>
    </w:p>
    <w:p>
      <w:pPr>
        <w:pStyle w:val="a6"/>
        <w:widowControl w:val="0"/>
        <w:numPr>
          <w:ilvl w:val="0"/>
          <w:numId w:val="5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 w:val="0"/>
        <w:rPr>
          <w:rFonts w:ascii="Times New Roman" w:eastAsia="Times New Roman" w:hAnsi="Times New Roman" w:cs="Times New Roman"/>
          <w:color w:val="0070C0"/>
          <w:sz w:val="24"/>
          <w:szCs w:val="26"/>
        </w:rPr>
      </w:pPr>
      <w:r>
        <w:rPr>
          <w:rFonts w:ascii="Times New Roman" w:eastAsia="Times New Roman" w:hAnsi="Times New Roman" w:cs="Times New Roman"/>
          <w:color w:val="0070C0"/>
          <w:sz w:val="24"/>
          <w:szCs w:val="26"/>
        </w:rPr>
        <w:t>Выслушиваются мини-рассказы 1 – 2 учеников+ слайды:</w:t>
      </w:r>
    </w:p>
    <w:p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Николай Николаевич Носов родился 23 ноября 1908 года в городе Киеве в семье киноактёра. Маленький Носов в школьные годы очень хотел стать музыкантом и даже просил своих родителей, чтобы они купили ему скрипку. В старших классах школы Носов увлекся химией. </w:t>
      </w:r>
    </w:p>
    <w:p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Закончив 7 классов, он поступил работать на завод. Потом Н.Н. Носов учился в Киевском художественном институте. Через два года он перевёлся в Московский государственный институт кинематографии. По окончании института Носов занимался режиссёрской работой, постановкой мультфильмов и учебных фильмов, а в годы войны – военно-технических фильмов. </w:t>
      </w:r>
    </w:p>
    <w:p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литературу, как говорил и писал Носов, пришёл он случайно: родился сын, и нужно было рассказывать ему всё новые и новые сказки, забавные рассказы.</w:t>
      </w:r>
    </w:p>
    <w:p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Н.Н. Носов очень любил детей, дружил с ними, что в будущем отразилось в его творчестве. Первые его произведения довоенных лет были написаны для детей. Первый рассказ «Затейники» был напечатан в 1938 году в журнале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Мурзилка</w:t>
      </w:r>
      <w:proofErr w:type="spellEnd"/>
      <w:r>
        <w:rPr>
          <w:rFonts w:ascii="Times New Roman" w:hAnsi="Times New Roman" w:cs="Times New Roman"/>
          <w:sz w:val="24"/>
          <w:szCs w:val="24"/>
        </w:rPr>
        <w:t>».</w:t>
      </w:r>
    </w:p>
    <w:p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войны выходят сборники его рассказов: «Тук – тук», «Ступеньки», «Весёлые рассказы» и многие другие. Книги писателя получили широкую известность, как в нашей стране, так и за рубежом. За книгу «Витя Малеев в школе и дома» Носов получил Государственную премию СССР.</w:t>
      </w:r>
    </w:p>
    <w:p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Рассказы насыщены юмором и лиризмом. Герои рассказов – это фантазёры, выдумщики, которым часто достаётся за их затеи. </w:t>
      </w:r>
    </w:p>
    <w:p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его произведениях прослеживается уважение ребят друг к другу, взаимопомощь, доверие и любознательность.</w:t>
      </w:r>
    </w:p>
    <w:p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Автор с улыбкой учит мальчиков и девочек дружбе, призывает старших к деликатности и вежливости в обращении с малышами. В произведениях Носова дети получают ответы на многие вопросы, получают новые знания.</w:t>
      </w:r>
    </w:p>
    <w:p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 последних лет жизни Носов искал новые пути общения с маленькими читателями, поэтому его книги актуальны и сегодня.</w:t>
      </w:r>
    </w:p>
    <w:p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27" type="#_x0000_t75" style="width:97.8pt;height:72.6pt" o:ole="">
            <v:imagedata r:id="rId13" o:title=""/>
          </v:shape>
          <o:OLEObject Type="Embed" ProgID="PowerPoint.Slide.12" ShapeID="_x0000_i1027" DrawAspect="Content" ObjectID="_1462992024" r:id="rId14"/>
        </w:objec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28" type="#_x0000_t75" style="width:94.8pt;height:70.8pt" o:ole="">
            <v:imagedata r:id="rId15" o:title=""/>
          </v:shape>
          <o:OLEObject Type="Embed" ProgID="PowerPoint.Slide.12" ShapeID="_x0000_i1028" DrawAspect="Content" ObjectID="_1462992025" r:id="rId16"/>
        </w:objec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29" type="#_x0000_t75" style="width:94.8pt;height:70.8pt" o:ole="">
            <v:imagedata r:id="rId17" o:title=""/>
          </v:shape>
          <o:OLEObject Type="Embed" ProgID="PowerPoint.Slide.12" ShapeID="_x0000_i1029" DrawAspect="Content" ObjectID="_1462992026" r:id="rId18"/>
        </w:object>
      </w:r>
    </w:p>
    <w:p>
      <w:pPr>
        <w:shd w:val="clear" w:color="auto" w:fill="FFFFFF"/>
        <w:spacing w:after="0" w:line="360" w:lineRule="auto"/>
        <w:rPr>
          <w:rFonts w:ascii="Times New Roman" w:hAnsi="Times New Roman" w:cs="Times New Roman"/>
          <w:sz w:val="6"/>
          <w:szCs w:val="24"/>
        </w:rPr>
      </w:pPr>
    </w:p>
    <w:p>
      <w:pPr>
        <w:shd w:val="clear" w:color="auto" w:fill="FFFFFF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30" type="#_x0000_t75" style="width:93pt;height:69.6pt" o:ole="">
            <v:imagedata r:id="rId19" o:title=""/>
          </v:shape>
          <o:OLEObject Type="Embed" ProgID="PowerPoint.Slide.12" ShapeID="_x0000_i1030" DrawAspect="Content" ObjectID="_1462992027" r:id="rId20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31" type="#_x0000_t75" style="width:93.6pt;height:69.6pt" o:ole="">
            <v:imagedata r:id="rId21" o:title=""/>
          </v:shape>
          <o:OLEObject Type="Embed" ProgID="PowerPoint.Slide.12" ShapeID="_x0000_i1031" DrawAspect="Content" ObjectID="_1462992028" r:id="rId22"/>
        </w:objec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32" type="#_x0000_t75" style="width:97.8pt;height:73.2pt" o:ole="">
            <v:imagedata r:id="rId23" o:title=""/>
          </v:shape>
          <o:OLEObject Type="Embed" ProgID="PowerPoint.Slide.12" ShapeID="_x0000_i1032" DrawAspect="Content" ObjectID="_1462992029" r:id="rId24"/>
        </w:objec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Посмотрите иллюстрации к рассказам Н. Носова и вспомните, название рассказа.</w:t>
      </w:r>
    </w:p>
    <w:p>
      <w:pPr>
        <w:widowControl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33" type="#_x0000_t75" style="width:88.8pt;height:66pt" o:ole="">
            <v:imagedata r:id="rId25" o:title=""/>
          </v:shape>
          <o:OLEObject Type="Embed" ProgID="PowerPoint.Slide.12" ShapeID="_x0000_i1033" DrawAspect="Content" ObjectID="_1462992030" r:id="rId26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34" type="#_x0000_t75" style="width:87pt;height:64.8pt" o:ole="">
            <v:imagedata r:id="rId27" o:title=""/>
          </v:shape>
          <o:OLEObject Type="Embed" ProgID="PowerPoint.Slide.12" ShapeID="_x0000_i1034" DrawAspect="Content" ObjectID="_1462992031" r:id="rId28"/>
        </w:objec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35" type="#_x0000_t75" style="width:86.4pt;height:64.2pt" o:ole="">
            <v:imagedata r:id="rId29" o:title=""/>
          </v:shape>
          <o:OLEObject Type="Embed" ProgID="PowerPoint.Slide.12" ShapeID="_x0000_i1035" DrawAspect="Content" ObjectID="_1462992032" r:id="rId30"/>
        </w:objec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36" type="#_x0000_t75" style="width:81.6pt;height:61.8pt" o:ole="">
            <v:imagedata r:id="rId31" o:title=""/>
          </v:shape>
          <o:OLEObject Type="Embed" ProgID="PowerPoint.Slide.12" ShapeID="_x0000_i1036" DrawAspect="Content" ObjectID="_1462992033" r:id="rId32"/>
        </w:objec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37" type="#_x0000_t75" style="width:81.6pt;height:61.2pt" o:ole="">
            <v:imagedata r:id="rId33" o:title=""/>
          </v:shape>
          <o:OLEObject Type="Embed" ProgID="PowerPoint.Slide.12" ShapeID="_x0000_i1037" DrawAspect="Content" ObjectID="_1462992034" r:id="rId34"/>
        </w:objec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Мы с вами сегодня поработаем с еще одним, знакомым вам произведением. Догадайтесь, как оно называется: «Главный герой этого рассказа простой мальчишка, ученик обычной школы, которому на дом задали решить задачу». («Федина задача».)</w:t>
      </w:r>
    </w:p>
    <w:p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38" type="#_x0000_t75" style="width:88.8pt;height:66.6pt" o:ole="">
            <v:imagedata r:id="rId35" o:title=""/>
          </v:shape>
          <o:OLEObject Type="Embed" ProgID="PowerPoint.Slide.12" ShapeID="_x0000_i1038" DrawAspect="Content" ObjectID="_1462992035" r:id="rId36"/>
        </w:objec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-Вспомним о чем этот рассказ?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Какие правила чтения вы знаете? (Чтение должно быть выразительным, отражать чувства, которые хотел передать автор.)</w:t>
      </w:r>
    </w:p>
    <w:p>
      <w:pPr>
        <w:pStyle w:val="a6"/>
        <w:widowControl w:val="0"/>
        <w:numPr>
          <w:ilvl w:val="0"/>
          <w:numId w:val="5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 w:val="0"/>
        <w:rPr>
          <w:rFonts w:ascii="Times New Roman" w:eastAsia="Times New Roman" w:hAnsi="Times New Roman" w:cs="Times New Roman"/>
          <w:color w:val="0070C0"/>
          <w:sz w:val="24"/>
          <w:szCs w:val="26"/>
        </w:rPr>
      </w:pPr>
      <w:r>
        <w:rPr>
          <w:rFonts w:ascii="Times New Roman" w:eastAsia="Times New Roman" w:hAnsi="Times New Roman" w:cs="Times New Roman"/>
          <w:color w:val="0070C0"/>
          <w:sz w:val="24"/>
          <w:szCs w:val="26"/>
        </w:rPr>
        <w:t>Учащиеся читают рассказ по цепочке.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- Какие вы испытывали чувства, читая и слушая рассказ? </w:t>
      </w:r>
      <w:r>
        <w:rPr>
          <w:rFonts w:ascii="Times New Roman" w:eastAsia="Times New Roman" w:hAnsi="Times New Roman" w:cs="Times New Roman"/>
          <w:bCs/>
          <w:i/>
          <w:sz w:val="24"/>
          <w:szCs w:val="24"/>
        </w:rPr>
        <w:t>(...)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Каким получился рассказ у Носова? (Веселым, смешным, забавным.)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Над кем смеялись? Почему?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Напоминал ли вам герой рассказа кого-нибудь?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Как вы думаете, этот рассказ выдуман или взят из жизни?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А теперь, внимание. Подумайте и ответьте на вопрос: «Это произведение юмористическое или сатирическое?»</w:t>
      </w:r>
    </w:p>
    <w:p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39" type="#_x0000_t75" style="width:120pt;height:78pt" o:ole="">
            <v:imagedata r:id="rId37" o:title=""/>
          </v:shape>
          <o:OLEObject Type="Embed" ProgID="PowerPoint.Slide.12" ShapeID="_x0000_i1039" DrawAspect="Content" ObjectID="_1462992036" r:id="rId38"/>
        </w:objec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У кого нет ответа?</w:t>
      </w:r>
      <w:r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(...)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- Что вы не смогли сделать? (Я не смог определить, каким является произведение – юмористическим или сатирическим</w:t>
      </w:r>
      <w:r>
        <w:rPr>
          <w:rFonts w:ascii="Times New Roman" w:eastAsia="Times New Roman" w:hAnsi="Times New Roman" w:cs="Times New Roman"/>
          <w:bCs/>
          <w:i/>
          <w:sz w:val="24"/>
          <w:szCs w:val="24"/>
        </w:rPr>
        <w:t>.)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lastRenderedPageBreak/>
        <w:t>3. Выявление места и причины затруднения.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На какой вопрос вы отвечали? </w:t>
      </w:r>
      <w:r>
        <w:rPr>
          <w:rFonts w:ascii="Times New Roman" w:eastAsia="Times New Roman" w:hAnsi="Times New Roman" w:cs="Times New Roman"/>
          <w:bCs/>
          <w:i/>
          <w:sz w:val="24"/>
          <w:szCs w:val="24"/>
        </w:rPr>
        <w:t>(...)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Почему не смогли дать точного ответа?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(Мы не знакомы, что такое сатира, юмор.)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4. Построение проекта выхода из затруднения.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Значит, какую цель поставите перед собой?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(Узнать, что такое сатира и юмор.)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Сформулируйте тему. (Сатира и юмор в произведениях Н. Носова.)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Составим план работы. Перед вами шаги плана, вам надо поставить шаги в правильной последовательности: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1134110</wp:posOffset>
                </wp:positionH>
                <wp:positionV relativeFrom="paragraph">
                  <wp:posOffset>902970</wp:posOffset>
                </wp:positionV>
                <wp:extent cx="3642360" cy="297180"/>
                <wp:effectExtent l="5715" t="13335" r="9525" b="13335"/>
                <wp:wrapNone/>
                <wp:docPr id="6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42360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Узнать, что такое сатира и юмор.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" o:spid="_x0000_s1026" style="position:absolute;margin-left:89.3pt;margin-top:71.1pt;width:286.8pt;height:23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">
                <v:textbox>
                  <w:txbxContent>
                    <w:p w:rsidR="007B1A09" w:rsidRDefault="0028760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Узнать, что такое сатира и юмор.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1134110</wp:posOffset>
                </wp:positionH>
                <wp:positionV relativeFrom="paragraph">
                  <wp:posOffset>499110</wp:posOffset>
                </wp:positionV>
                <wp:extent cx="3642360" cy="297180"/>
                <wp:effectExtent l="5715" t="9525" r="9525" b="7620"/>
                <wp:wrapNone/>
                <wp:docPr id="5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42360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Сделать вывод.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" o:spid="_x0000_s1027" style="position:absolute;margin-left:89.3pt;margin-top:39.3pt;width:286.8pt;height:23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">
                <v:textbox>
                  <w:txbxContent>
                    <w:p w:rsidR="007B1A09" w:rsidRDefault="0028760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Сделать вывод.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1096010</wp:posOffset>
                </wp:positionH>
                <wp:positionV relativeFrom="paragraph">
                  <wp:posOffset>49530</wp:posOffset>
                </wp:positionV>
                <wp:extent cx="3642360" cy="297180"/>
                <wp:effectExtent l="5715" t="7620" r="9525" b="9525"/>
                <wp:wrapNone/>
                <wp:docPr id="4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42360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Сопоставить содержание рассказа с определениями.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28" style="position:absolute;margin-left:86.3pt;margin-top:3.9pt;width:286.8pt;height:23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">
                <v:textbox>
                  <w:txbxContent>
                    <w:p w:rsidR="007B1A09" w:rsidRDefault="00287603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Сопоставить содержание рассказа с определениями.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Учащиеся работают в группах, предлагают свои варианты и согласованный вариант фиксируется на доске:</w:t>
      </w:r>
    </w:p>
    <w:p>
      <w:pPr>
        <w:widowControl w:val="0"/>
        <w:spacing w:after="0" w:line="360" w:lineRule="auto"/>
        <w:ind w:left="720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40" type="#_x0000_t75" style="width:159.6pt;height:104.4pt" o:ole="">
            <v:imagedata r:id="rId39" o:title=""/>
          </v:shape>
          <o:OLEObject Type="Embed" ProgID="PowerPoint.Slide.12" ShapeID="_x0000_i1040" DrawAspect="Content" ObjectID="_1462992037" r:id="rId40"/>
        </w:objec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Что помогает открывать новые знания? (Словарь, энциклопедия, можно спросить у учителя, интернет)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5. Реализация проекта выхода из затруднения.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Каким будет результат вашей работы по первому пункту плана? (Эталон: что такое сатира, юмор.)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- Сегодня предлагаю поработать со словарем. </w:t>
      </w:r>
    </w:p>
    <w:p>
      <w:pPr>
        <w:pStyle w:val="a6"/>
        <w:widowControl w:val="0"/>
        <w:numPr>
          <w:ilvl w:val="0"/>
          <w:numId w:val="5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 w:val="0"/>
        <w:rPr>
          <w:rFonts w:ascii="Times New Roman" w:eastAsia="Times New Roman" w:hAnsi="Times New Roman" w:cs="Times New Roman"/>
          <w:color w:val="0070C0"/>
          <w:sz w:val="24"/>
          <w:szCs w:val="24"/>
        </w:rPr>
      </w:pPr>
      <w:r>
        <w:rPr>
          <w:rFonts w:ascii="Times New Roman" w:eastAsia="Times New Roman" w:hAnsi="Times New Roman" w:cs="Times New Roman"/>
          <w:color w:val="0070C0"/>
          <w:sz w:val="24"/>
          <w:szCs w:val="24"/>
        </w:rPr>
        <w:t>Учащиеся работают с толковым словарем Ожегова</w:t>
      </w: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166370</wp:posOffset>
                </wp:positionH>
                <wp:positionV relativeFrom="paragraph">
                  <wp:posOffset>60325</wp:posOffset>
                </wp:positionV>
                <wp:extent cx="5455920" cy="655320"/>
                <wp:effectExtent l="9525" t="11430" r="11430" b="9525"/>
                <wp:wrapNone/>
                <wp:docPr id="2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55920" cy="655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c1"/>
                              <w:shd w:val="clear" w:color="auto" w:fill="FFFFFF"/>
                              <w:spacing w:before="0" w:beforeAutospacing="0" w:after="0" w:afterAutospacing="0"/>
                            </w:pPr>
                            <w:r>
                              <w:rPr>
                                <w:rStyle w:val="c0"/>
                                <w:color w:val="000000"/>
                              </w:rPr>
                              <w:t xml:space="preserve">САТИРА, </w:t>
                            </w:r>
                            <w:proofErr w:type="gramStart"/>
                            <w:r>
                              <w:rPr>
                                <w:rStyle w:val="c0"/>
                                <w:color w:val="000000"/>
                              </w:rPr>
                              <w:t>-ы</w:t>
                            </w:r>
                            <w:proofErr w:type="gramEnd"/>
                            <w:r>
                              <w:rPr>
                                <w:rStyle w:val="c0"/>
                                <w:color w:val="000000"/>
                              </w:rPr>
                              <w:t xml:space="preserve">, ж. 1. Художественное произведение, остро и беспощадно обличающее отрицательные явления действительности. 2. Обличающее, бичующее осмеяние. || прил. сатирический, </w:t>
                            </w:r>
                            <w:proofErr w:type="gramStart"/>
                            <w:r>
                              <w:rPr>
                                <w:rStyle w:val="c0"/>
                                <w:color w:val="000000"/>
                              </w:rPr>
                              <w:t>-</w:t>
                            </w:r>
                            <w:proofErr w:type="spellStart"/>
                            <w:r>
                              <w:rPr>
                                <w:rStyle w:val="c0"/>
                                <w:color w:val="000000"/>
                              </w:rPr>
                              <w:t>а</w:t>
                            </w:r>
                            <w:proofErr w:type="gramEnd"/>
                            <w:r>
                              <w:rPr>
                                <w:rStyle w:val="c0"/>
                                <w:color w:val="000000"/>
                              </w:rPr>
                              <w:t>я</w:t>
                            </w:r>
                            <w:proofErr w:type="spellEnd"/>
                            <w:r>
                              <w:rPr>
                                <w:rStyle w:val="c0"/>
                                <w:color w:val="000000"/>
                              </w:rPr>
                              <w:t>, -</w:t>
                            </w:r>
                            <w:proofErr w:type="spellStart"/>
                            <w:r>
                              <w:rPr>
                                <w:rStyle w:val="c0"/>
                                <w:color w:val="000000"/>
                              </w:rPr>
                              <w:t>ое</w:t>
                            </w:r>
                            <w:proofErr w:type="spellEnd"/>
                            <w:r>
                              <w:rPr>
                                <w:rStyle w:val="c0"/>
                                <w:color w:val="000000"/>
                              </w:rPr>
                              <w:t>. С. жанр. С. Стиль.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" o:spid="_x0000_s1029" style="position:absolute;margin-left:13.1pt;margin-top:4.75pt;width:429.6pt;height:51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">
                <v:textbox>
                  <w:txbxContent>
                    <w:p w:rsidR="007B1A09" w:rsidRDefault="00287603">
                      <w:pPr>
                        <w:pStyle w:val="c1"/>
                        <w:shd w:val="clear" w:color="auto" w:fill="FFFFFF"/>
                        <w:spacing w:before="0" w:beforeAutospacing="0" w:after="0" w:afterAutospacing="0"/>
                      </w:pPr>
                      <w:r>
                        <w:rPr>
                          <w:rStyle w:val="c0"/>
                          <w:color w:val="000000"/>
                        </w:rPr>
                        <w:t>САТИРА, -ы, ж. 1. Художественное произведение, остро и беспощадно обличающее отрицательные явления действительности. 2. Обличающее, бичую</w:t>
                      </w:r>
                      <w:r>
                        <w:rPr>
                          <w:rStyle w:val="c0"/>
                          <w:color w:val="000000"/>
                        </w:rPr>
                        <w:t>щее осмеяние. || прил. сатирический, -ая, -ое. С. жанр. С. Стиль.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227330</wp:posOffset>
                </wp:positionH>
                <wp:positionV relativeFrom="paragraph">
                  <wp:posOffset>45085</wp:posOffset>
                </wp:positionV>
                <wp:extent cx="5394960" cy="1226820"/>
                <wp:effectExtent l="13335" t="5715" r="11430" b="5715"/>
                <wp:wrapNone/>
                <wp:docPr id="1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4960" cy="1226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pStyle w:val="c1"/>
                              <w:shd w:val="clear" w:color="auto" w:fill="FFFFFF"/>
                              <w:spacing w:before="0" w:beforeAutospacing="0" w:after="0" w:afterAutospacing="0"/>
                              <w:rPr>
                                <w:rStyle w:val="c0"/>
                                <w:color w:val="000000"/>
                              </w:rPr>
                            </w:pPr>
                            <w:r>
                              <w:rPr>
                                <w:rStyle w:val="c0"/>
                                <w:color w:val="000000"/>
                              </w:rPr>
                              <w:t xml:space="preserve">ЮМОР, </w:t>
                            </w:r>
                            <w:proofErr w:type="gramStart"/>
                            <w:r>
                              <w:rPr>
                                <w:rStyle w:val="c0"/>
                                <w:color w:val="000000"/>
                              </w:rPr>
                              <w:t>-а</w:t>
                            </w:r>
                            <w:proofErr w:type="gramEnd"/>
                            <w:r>
                              <w:rPr>
                                <w:rStyle w:val="c0"/>
                                <w:color w:val="000000"/>
                              </w:rPr>
                              <w:t xml:space="preserve">, л. 1. Понимание </w:t>
                            </w:r>
                            <w:proofErr w:type="gramStart"/>
                            <w:r>
                              <w:rPr>
                                <w:rStyle w:val="c0"/>
                                <w:color w:val="000000"/>
                              </w:rPr>
                              <w:t>комического</w:t>
                            </w:r>
                            <w:proofErr w:type="gramEnd"/>
                            <w:r>
                              <w:rPr>
                                <w:rStyle w:val="c0"/>
                                <w:color w:val="000000"/>
                              </w:rPr>
                              <w:t>, умение видеть и показывать смешное, снисходительно-насмешливое отношение к чему-н. Чувство юмора. Рассказывать о чем-н. с юмором. 2. В искусстве: изображение чего-н. в смешном, комическом виде. Ю. и сатира. Отдел юмора в газете.</w:t>
                            </w:r>
                          </w:p>
                          <w:p>
                            <w:pPr>
                              <w:pStyle w:val="c1"/>
                              <w:shd w:val="clear" w:color="auto" w:fill="FFFFFF"/>
                              <w:spacing w:before="0" w:beforeAutospacing="0" w:after="0" w:afterAutospacing="0"/>
                              <w:rPr>
                                <w:rStyle w:val="c0"/>
                                <w:color w:val="000000"/>
                              </w:rPr>
                            </w:pPr>
                            <w:r>
                              <w:rPr>
                                <w:rStyle w:val="c0"/>
                                <w:color w:val="000000"/>
                              </w:rPr>
                              <w:t xml:space="preserve">3. Насмешливая и шутливая речь. Тонкий ю. Грубый, неуместный ю. || прил. юмористический, </w:t>
                            </w:r>
                            <w:proofErr w:type="gramStart"/>
                            <w:r>
                              <w:rPr>
                                <w:rStyle w:val="c0"/>
                                <w:color w:val="000000"/>
                              </w:rPr>
                              <w:t>-</w:t>
                            </w:r>
                            <w:proofErr w:type="spellStart"/>
                            <w:r>
                              <w:rPr>
                                <w:rStyle w:val="c0"/>
                                <w:color w:val="000000"/>
                              </w:rPr>
                              <w:t>а</w:t>
                            </w:r>
                            <w:proofErr w:type="gramEnd"/>
                            <w:r>
                              <w:rPr>
                                <w:rStyle w:val="c0"/>
                                <w:color w:val="000000"/>
                              </w:rPr>
                              <w:t>я</w:t>
                            </w:r>
                            <w:proofErr w:type="spellEnd"/>
                            <w:r>
                              <w:rPr>
                                <w:rStyle w:val="c0"/>
                                <w:color w:val="000000"/>
                              </w:rPr>
                              <w:t>, -</w:t>
                            </w:r>
                            <w:proofErr w:type="spellStart"/>
                            <w:r>
                              <w:rPr>
                                <w:rStyle w:val="c0"/>
                                <w:color w:val="000000"/>
                              </w:rPr>
                              <w:t>ое</w:t>
                            </w:r>
                            <w:proofErr w:type="spellEnd"/>
                            <w:r>
                              <w:rPr>
                                <w:rStyle w:val="c0"/>
                                <w:color w:val="000000"/>
                              </w:rPr>
                              <w:t>.</w:t>
                            </w:r>
                          </w:p>
                          <w:p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" o:spid="_x0000_s1030" style="position:absolute;margin-left:17.9pt;margin-top:3.55pt;width:424.8pt;height:96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">
                <v:textbox>
                  <w:txbxContent>
                    <w:p w:rsidR="007B1A09" w:rsidRDefault="00287603">
                      <w:pPr>
                        <w:pStyle w:val="c1"/>
                        <w:shd w:val="clear" w:color="auto" w:fill="FFFFFF"/>
                        <w:spacing w:before="0" w:beforeAutospacing="0" w:after="0" w:afterAutospacing="0"/>
                        <w:rPr>
                          <w:rStyle w:val="c0"/>
                          <w:color w:val="000000"/>
                        </w:rPr>
                      </w:pPr>
                      <w:r>
                        <w:rPr>
                          <w:rStyle w:val="c0"/>
                          <w:color w:val="000000"/>
                        </w:rPr>
                        <w:t>ЮМОР, -а, л. 1. Понимание комического, умение видеть и показывать смешное, снисходительно-насмешливое отношение к чему-н. Чувство юмора. Рассказывать о чем-н. с юмором. 2. В искусств</w:t>
                      </w:r>
                      <w:r>
                        <w:rPr>
                          <w:rStyle w:val="c0"/>
                          <w:color w:val="000000"/>
                        </w:rPr>
                        <w:t>е: изображение чего-н. в смешном, комическом виде. Ю. и сатира. Отдел юмора в газете.</w:t>
                      </w:r>
                    </w:p>
                    <w:p w:rsidR="007B1A09" w:rsidRDefault="00287603">
                      <w:pPr>
                        <w:pStyle w:val="c1"/>
                        <w:shd w:val="clear" w:color="auto" w:fill="FFFFFF"/>
                        <w:spacing w:before="0" w:beforeAutospacing="0" w:after="0" w:afterAutospacing="0"/>
                        <w:rPr>
                          <w:rStyle w:val="c0"/>
                          <w:color w:val="000000"/>
                        </w:rPr>
                      </w:pPr>
                      <w:r>
                        <w:rPr>
                          <w:rStyle w:val="c0"/>
                          <w:color w:val="000000"/>
                        </w:rPr>
                        <w:t>3. Насмешливая и шутливая речь. Тонкий ю. Грубый, неуместный ю. || прил. юмористический, -ая, -ое.</w:t>
                      </w:r>
                    </w:p>
                    <w:p w:rsidR="007B1A09" w:rsidRDefault="007B1A09"/>
                  </w:txbxContent>
                </v:textbox>
              </v:rect>
            </w:pict>
          </mc:Fallback>
        </mc:AlternateContent>
      </w: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</w:p>
    <w:p>
      <w:pPr>
        <w:pStyle w:val="c1"/>
        <w:shd w:val="clear" w:color="auto" w:fill="FFFFFF"/>
        <w:spacing w:before="0" w:beforeAutospacing="0" w:after="0" w:afterAutospacing="0" w:line="360" w:lineRule="auto"/>
      </w:pPr>
      <w:r>
        <w:object w:dxaOrig="7185" w:dyaOrig="5385">
          <v:shape id="_x0000_i1041" type="#_x0000_t75" style="width:167.4pt;height:126pt" o:ole="">
            <v:imagedata r:id="rId41" o:title=""/>
          </v:shape>
          <o:OLEObject Type="Embed" ProgID="PowerPoint.Slide.12" ShapeID="_x0000_i1041" DrawAspect="Content" ObjectID="_1462992038" r:id="rId42"/>
        </w:object>
      </w:r>
    </w:p>
    <w:p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- Всегда ли легко разграничить их? (Нет.)</w:t>
      </w:r>
    </w:p>
    <w:p>
      <w:pPr>
        <w:pStyle w:val="a7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- Прочитайте, как об этом говорит Носов.</w:t>
      </w:r>
    </w:p>
    <w:p>
      <w:pPr>
        <w:pStyle w:val="a7"/>
        <w:shd w:val="clear" w:color="auto" w:fill="FFFFFF"/>
        <w:spacing w:before="0" w:beforeAutospacing="0" w:after="0" w:afterAutospacing="0" w:line="360" w:lineRule="auto"/>
      </w:pPr>
      <w:r>
        <w:object w:dxaOrig="7185" w:dyaOrig="5385">
          <v:shape id="_x0000_i1042" type="#_x0000_t75" style="width:186.6pt;height:140.4pt" o:ole="">
            <v:imagedata r:id="rId43" o:title=""/>
          </v:shape>
          <o:OLEObject Type="Embed" ProgID="PowerPoint.Slide.12" ShapeID="_x0000_i1042" DrawAspect="Content" ObjectID="_1462992039" r:id="rId44"/>
        </w:object>
      </w:r>
    </w:p>
    <w:p>
      <w:pPr>
        <w:pStyle w:val="a7"/>
        <w:shd w:val="clear" w:color="auto" w:fill="FFFFFF"/>
        <w:spacing w:before="0" w:beforeAutospacing="0" w:after="0" w:afterAutospacing="0"/>
        <w:rPr>
          <w:color w:val="333333"/>
        </w:rPr>
      </w:pPr>
      <w:r>
        <w:t xml:space="preserve">- Давайте выясним, что </w:t>
      </w:r>
      <w:r>
        <w:rPr>
          <w:color w:val="333333"/>
        </w:rPr>
        <w:t>общего между юмором и сатирой?</w:t>
      </w:r>
      <w:r>
        <w:rPr>
          <w:rStyle w:val="apple-converted-space"/>
          <w:color w:val="333333"/>
        </w:rPr>
        <w:t> </w:t>
      </w:r>
      <w:r>
        <w:rPr>
          <w:iCs/>
          <w:color w:val="333333"/>
        </w:rPr>
        <w:t>(Осмеивание.)</w:t>
      </w:r>
      <w:r>
        <w:rPr>
          <w:color w:val="333333"/>
        </w:rPr>
        <w:t xml:space="preserve"> </w:t>
      </w:r>
    </w:p>
    <w:p>
      <w:pPr>
        <w:pStyle w:val="a7"/>
        <w:shd w:val="clear" w:color="auto" w:fill="FFFFFF"/>
        <w:spacing w:before="0" w:beforeAutospacing="0" w:after="0" w:afterAutospacing="0"/>
      </w:pPr>
      <w:r>
        <w:rPr>
          <w:color w:val="333333"/>
        </w:rPr>
        <w:t xml:space="preserve">- В чем разница? </w:t>
      </w:r>
      <w:proofErr w:type="gramStart"/>
      <w:r>
        <w:rPr>
          <w:color w:val="000000"/>
        </w:rPr>
        <w:t>(Юмор сочувствует, оправдывает, а сатира – негодует над чем-то порочным.</w:t>
      </w:r>
      <w:proofErr w:type="gramEnd"/>
      <w:r>
        <w:rPr>
          <w:color w:val="000000"/>
        </w:rPr>
        <w:t xml:space="preserve"> </w:t>
      </w:r>
      <w:proofErr w:type="gramStart"/>
      <w:r>
        <w:t>Юмор – добрый смех, а сатира – злой смех.)</w:t>
      </w:r>
      <w:proofErr w:type="gramEnd"/>
    </w:p>
    <w:p>
      <w:pPr>
        <w:pStyle w:val="a6"/>
        <w:widowControl w:val="0"/>
        <w:numPr>
          <w:ilvl w:val="0"/>
          <w:numId w:val="5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 w:val="0"/>
        <w:rPr>
          <w:rFonts w:ascii="Times New Roman" w:eastAsia="Times New Roman" w:hAnsi="Times New Roman" w:cs="Times New Roman"/>
          <w:color w:val="0070C0"/>
          <w:sz w:val="24"/>
          <w:szCs w:val="24"/>
        </w:rPr>
      </w:pPr>
      <w:r>
        <w:rPr>
          <w:rFonts w:ascii="Times New Roman" w:eastAsia="Times New Roman" w:hAnsi="Times New Roman" w:cs="Times New Roman"/>
          <w:color w:val="0070C0"/>
          <w:sz w:val="24"/>
          <w:szCs w:val="24"/>
        </w:rPr>
        <w:t>Эталон фиксируется на доске:</w:t>
      </w:r>
    </w:p>
    <w:p>
      <w:pPr>
        <w:widowControl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43" type="#_x0000_t75" style="width:223.2pt;height:137.4pt" o:ole="">
            <v:imagedata r:id="rId45" o:title=""/>
          </v:shape>
          <o:OLEObject Type="Embed" ProgID="PowerPoint.Slide.12" ShapeID="_x0000_i1043" DrawAspect="Content" ObjectID="_1462992040" r:id="rId46"/>
        </w:objec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Что вам теперь необходимо сделать? (На основе эталона установить сатирический рассказ или юмористический.)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Что будет являться результатом вашей работы? (Вывод.)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6. Первичное закрепление во внешней речи.</w:t>
      </w:r>
    </w:p>
    <w:p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 теперь вернемся к пробному действию.</w:t>
      </w:r>
    </w:p>
    <w:p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7185" w:dyaOrig="5385">
          <v:shape id="_x0000_i1044" type="#_x0000_t75" style="width:163.2pt;height:106.2pt" o:ole="">
            <v:imagedata r:id="rId37" o:title=""/>
          </v:shape>
          <o:OLEObject Type="Embed" ProgID="PowerPoint.Slide.12" ShapeID="_x0000_i1044" DrawAspect="Content" ObjectID="_1462992041" r:id="rId47"/>
        </w:object>
      </w:r>
    </w:p>
    <w:p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 xml:space="preserve">- Как смеется Носов – с оттенком сочувствия или негодования, осуждения? 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>Рассказ юмористический с элементами мягкой сатиры.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Носов высмеивает недостаток Феди, который очень распространён среди большинства людей и мешает им в работе.)</w:t>
      </w:r>
      <w:proofErr w:type="gramEnd"/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Зачем Носов написал этот рассказ? (Чтобы дети видели свои недостатки.)</w:t>
      </w:r>
    </w:p>
    <w:p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- Какой человеческий порок высмеивает автор?</w:t>
      </w:r>
      <w:r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iCs/>
          <w:color w:val="333333"/>
          <w:sz w:val="24"/>
          <w:szCs w:val="24"/>
          <w:shd w:val="clear" w:color="auto" w:fill="FFFFFF"/>
        </w:rPr>
        <w:t>(Заниматься несколькими делами одновременно.)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Так зачем нужна сатира? (Сатира помогает человеку увидеть собственные недостатки и исправиться или обратить внимание на недостатки других.)</w:t>
      </w:r>
    </w:p>
    <w:p>
      <w:pPr>
        <w:spacing w:before="120" w:after="0" w:line="240" w:lineRule="auto"/>
        <w:rPr>
          <w:rFonts w:ascii="Times New Roman" w:eastAsia="Times New Roman" w:hAnsi="Times New Roman" w:cs="Times New Roman"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7. Самостоятельная работа с самопроверкой по эталону.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Для самостоятельной работы предлагаю вам ещё одно произведение Н. Носова «Огурцы». Прочитайте его в парах и попробуйте выяснить: этот рассказ с элементами сатиры или юмора.</w:t>
      </w:r>
    </w:p>
    <w:p>
      <w:pPr>
        <w:pStyle w:val="a6"/>
        <w:widowControl w:val="0"/>
        <w:numPr>
          <w:ilvl w:val="0"/>
          <w:numId w:val="5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 w:val="0"/>
        <w:rPr>
          <w:rFonts w:ascii="Times New Roman" w:eastAsia="Times New Roman" w:hAnsi="Times New Roman" w:cs="Times New Roman"/>
          <w:color w:val="0070C0"/>
          <w:sz w:val="24"/>
          <w:szCs w:val="24"/>
        </w:rPr>
      </w:pPr>
      <w:r>
        <w:rPr>
          <w:rFonts w:ascii="Times New Roman" w:eastAsia="Times New Roman" w:hAnsi="Times New Roman" w:cs="Times New Roman"/>
          <w:color w:val="0070C0"/>
          <w:sz w:val="24"/>
          <w:szCs w:val="24"/>
        </w:rPr>
        <w:t>Учащиеся выполняют задание.</w:t>
      </w:r>
    </w:p>
    <w:p>
      <w:pPr>
        <w:pStyle w:val="a6"/>
        <w:widowControl w:val="0"/>
        <w:numPr>
          <w:ilvl w:val="0"/>
          <w:numId w:val="5"/>
        </w:numPr>
        <w:tabs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color w:val="0070C0"/>
          <w:sz w:val="24"/>
          <w:szCs w:val="24"/>
        </w:rPr>
        <w:t>Выслушиваются выводы детей.</w:t>
      </w:r>
    </w:p>
    <w:p>
      <w:pPr>
        <w:pStyle w:val="a6"/>
        <w:widowControl w:val="0"/>
        <w:tabs>
          <w:tab w:val="left" w:pos="284"/>
        </w:tabs>
        <w:spacing w:after="0" w:line="240" w:lineRule="auto"/>
        <w:ind w:left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произведении Носов использует мягкую сатиру. Воровство – качество, которое не только вредит герою, но и опасно для окружающих людей.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8. Включение в систему знаний и повторение.</w:t>
      </w:r>
    </w:p>
    <w:p>
      <w:pPr>
        <w:widowControl w:val="0"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Какие ещё вам встречались произведения или литературные жанры содержащие сатиру, юмор?</w:t>
      </w:r>
    </w:p>
    <w:p>
      <w:pPr>
        <w:widowControl w:val="0"/>
        <w:spacing w:before="120"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9. Рефлексия учебной деятельности на уроке.</w:t>
      </w:r>
    </w:p>
    <w:p>
      <w:pPr>
        <w:pStyle w:val="a6"/>
        <w:widowControl w:val="0"/>
        <w:spacing w:after="0" w:line="240" w:lineRule="auto"/>
        <w:ind w:left="0"/>
        <w:contextualSpacing w:val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Какой был девиз нашего мероприятия?</w:t>
      </w:r>
    </w:p>
    <w:p>
      <w:pPr>
        <w:pStyle w:val="a6"/>
        <w:widowControl w:val="0"/>
        <w:spacing w:after="0" w:line="240" w:lineRule="auto"/>
        <w:ind w:left="0"/>
        <w:contextualSpacing w:val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Какие трудности встретились у вас?</w:t>
      </w:r>
    </w:p>
    <w:p>
      <w:pPr>
        <w:pStyle w:val="a6"/>
        <w:widowControl w:val="0"/>
        <w:spacing w:after="0" w:line="240" w:lineRule="auto"/>
        <w:ind w:left="0"/>
        <w:contextualSpacing w:val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Что нового узнали?</w:t>
      </w:r>
    </w:p>
    <w:p>
      <w:pPr>
        <w:pStyle w:val="a6"/>
        <w:widowControl w:val="0"/>
        <w:spacing w:after="0" w:line="240" w:lineRule="auto"/>
        <w:ind w:left="0"/>
        <w:contextualSpacing w:val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Где вы сможете применить новые знания?</w:t>
      </w:r>
    </w:p>
    <w:p>
      <w:pPr>
        <w:pStyle w:val="a6"/>
        <w:widowControl w:val="0"/>
        <w:spacing w:after="0" w:line="240" w:lineRule="auto"/>
        <w:ind w:left="0"/>
        <w:contextualSpacing w:val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Если у вас все получилось, поднимите карточку, где Федя веселый.</w:t>
      </w:r>
    </w:p>
    <w:p>
      <w:pPr>
        <w:pStyle w:val="a6"/>
        <w:widowControl w:val="0"/>
        <w:spacing w:after="0" w:line="240" w:lineRule="auto"/>
        <w:ind w:left="0"/>
        <w:contextualSpacing w:val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У кого другая карточка, не огорчайтесь, у нас еще будет возможность поработать с юмористическими и сатирическими произведениями.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74800" cy="1181100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212" cy="1181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a6"/>
        <w:widowControl w:val="0"/>
        <w:spacing w:after="0" w:line="240" w:lineRule="auto"/>
        <w:ind w:left="0"/>
        <w:contextualSpacing w:val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Творческое задание выбери сам</w:t>
      </w:r>
    </w:p>
    <w:p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 Нарисовать рисунки к произведению «Федина задача».</w:t>
      </w:r>
    </w:p>
    <w:p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2. Попробуйте сами решить Федину задачу.</w:t>
      </w:r>
    </w:p>
    <w:p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 Попробуйте сами сочинить юмористическую или сатирическую историю.</w:t>
      </w:r>
    </w:p>
    <w:p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sectPr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/>
      <w:pgMar w:top="1134" w:right="850" w:bottom="993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>
      <w:pPr>
        <w:spacing w:after="0" w:line="240" w:lineRule="auto"/>
      </w:pPr>
      <w:r>
        <w:separator/>
      </w:r>
    </w:p>
  </w:endnote>
  <w:endnote w:type="continuationSeparator" w:id="0">
    <w:p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30503679"/>
      <w:docPartObj>
        <w:docPartGallery w:val="Page Numbers (Bottom of Page)"/>
        <w:docPartUnique/>
      </w:docPartObj>
    </w:sdtPr>
    <w:sdtContent>
      <w:p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6</w:t>
        </w:r>
        <w:r>
          <w:fldChar w:fldCharType="end"/>
        </w:r>
      </w:p>
    </w:sdtContent>
  </w:sdt>
  <w:p>
    <w:pPr>
      <w:pStyle w:val="a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>
      <w:pPr>
        <w:spacing w:after="0" w:line="240" w:lineRule="auto"/>
      </w:pPr>
      <w:r>
        <w:separator/>
      </w:r>
    </w:p>
  </w:footnote>
  <w:footnote w:type="continuationSeparator" w:id="0">
    <w:p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>
    <w:pPr>
      <w:pStyle w:val="a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9pt;height:9pt" o:bullet="t">
        <v:imagedata r:id="rId1" o:title="BD10267_"/>
      </v:shape>
    </w:pict>
  </w:numPicBullet>
  <w:abstractNum w:abstractNumId="0">
    <w:nsid w:val="01925ECF"/>
    <w:multiLevelType w:val="multilevel"/>
    <w:tmpl w:val="D87A6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1029C8"/>
    <w:multiLevelType w:val="hybridMultilevel"/>
    <w:tmpl w:val="17DA6F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4A064E"/>
    <w:multiLevelType w:val="multilevel"/>
    <w:tmpl w:val="09BE0E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75C78A1"/>
    <w:multiLevelType w:val="hybridMultilevel"/>
    <w:tmpl w:val="4E70A024"/>
    <w:lvl w:ilvl="0" w:tplc="E84E9AF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pPr>
      <w:ind w:left="720"/>
      <w:contextualSpacing/>
    </w:pPr>
  </w:style>
  <w:style w:type="paragraph" w:customStyle="1" w:styleId="c1">
    <w:name w:val="c1"/>
    <w:basedOn w:val="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</w:style>
  <w:style w:type="paragraph" w:styleId="a7">
    <w:name w:val="Normal (Web)"/>
    <w:basedOn w:val="a"/>
    <w:uiPriority w:val="99"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</w:style>
  <w:style w:type="paragraph" w:styleId="a8">
    <w:name w:val="header"/>
    <w:basedOn w:val="a"/>
    <w:link w:val="a9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</w:style>
  <w:style w:type="paragraph" w:styleId="aa">
    <w:name w:val="footer"/>
    <w:basedOn w:val="a"/>
    <w:link w:val="ab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pPr>
      <w:ind w:left="720"/>
      <w:contextualSpacing/>
    </w:pPr>
  </w:style>
  <w:style w:type="paragraph" w:customStyle="1" w:styleId="c1">
    <w:name w:val="c1"/>
    <w:basedOn w:val="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</w:style>
  <w:style w:type="paragraph" w:styleId="a7">
    <w:name w:val="Normal (Web)"/>
    <w:basedOn w:val="a"/>
    <w:uiPriority w:val="99"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</w:style>
  <w:style w:type="paragraph" w:styleId="a8">
    <w:name w:val="header"/>
    <w:basedOn w:val="a"/>
    <w:link w:val="a9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</w:style>
  <w:style w:type="paragraph" w:styleId="aa">
    <w:name w:val="footer"/>
    <w:basedOn w:val="a"/>
    <w:link w:val="ab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31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8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7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2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02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9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PowerPoint5.sldx"/><Relationship Id="rId26" Type="http://schemas.openxmlformats.org/officeDocument/2006/relationships/package" Target="embeddings/______Microsoft_PowerPoint9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______Microsoft_PowerPoint13.sldx"/><Relationship Id="rId42" Type="http://schemas.openxmlformats.org/officeDocument/2006/relationships/package" Target="embeddings/______Microsoft_PowerPoint17.sldx"/><Relationship Id="rId47" Type="http://schemas.openxmlformats.org/officeDocument/2006/relationships/package" Target="embeddings/______Microsoft_PowerPoint20.sldx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4.sld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package" Target="embeddings/______Microsoft_PowerPoint8.sldx"/><Relationship Id="rId32" Type="http://schemas.openxmlformats.org/officeDocument/2006/relationships/package" Target="embeddings/______Microsoft_PowerPoint12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PowerPoint16.sldx"/><Relationship Id="rId45" Type="http://schemas.openxmlformats.org/officeDocument/2006/relationships/image" Target="media/image20.emf"/><Relationship Id="rId53" Type="http://schemas.openxmlformats.org/officeDocument/2006/relationships/header" Target="header3.xml"/><Relationship Id="rId5" Type="http://schemas.openxmlformats.org/officeDocument/2006/relationships/settings" Target="settings.xml"/><Relationship Id="rId10" Type="http://schemas.openxmlformats.org/officeDocument/2006/relationships/package" Target="embeddings/______Microsoft_PowerPoint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PowerPoint18.sldx"/><Relationship Id="rId52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PowerPoint3.sldx"/><Relationship Id="rId22" Type="http://schemas.openxmlformats.org/officeDocument/2006/relationships/package" Target="embeddings/______Microsoft_PowerPoint7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PowerPoint11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image" Target="media/image21.pn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package" Target="embeddings/______Microsoft_PowerPoint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PowerPoint15.sldx"/><Relationship Id="rId46" Type="http://schemas.openxmlformats.org/officeDocument/2006/relationships/package" Target="embeddings/______Microsoft_PowerPoint19.sldx"/><Relationship Id="rId20" Type="http://schemas.openxmlformats.org/officeDocument/2006/relationships/package" Target="embeddings/______Microsoft_PowerPoint6.sldx"/><Relationship Id="rId41" Type="http://schemas.openxmlformats.org/officeDocument/2006/relationships/image" Target="media/image18.emf"/><Relationship Id="rId54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PowerPoint10.sldx"/><Relationship Id="rId36" Type="http://schemas.openxmlformats.org/officeDocument/2006/relationships/package" Target="embeddings/______Microsoft_PowerPoint14.sldx"/><Relationship Id="rId49" Type="http://schemas.openxmlformats.org/officeDocument/2006/relationships/header" Target="head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97BEDD-4650-45E6-8AD3-153D5941D7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1261</Words>
  <Characters>7190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1</cp:lastModifiedBy>
  <cp:revision>4</cp:revision>
  <cp:lastPrinted>2014-05-22T05:06:00Z</cp:lastPrinted>
  <dcterms:created xsi:type="dcterms:W3CDTF">2014-05-30T07:25:00Z</dcterms:created>
  <dcterms:modified xsi:type="dcterms:W3CDTF">2014-05-30T17:54:00Z</dcterms:modified>
</cp:coreProperties>
</file>